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A7" w:rsidRDefault="00AB16A7" w:rsidP="00AB16A7">
      <w:pPr>
        <w:spacing w:after="0"/>
        <w:jc w:val="center"/>
      </w:pPr>
    </w:p>
    <w:p w:rsidR="00AB16A7" w:rsidRDefault="00AB16A7" w:rsidP="00AB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министерство образования и молодежной политики Свердловской области</w:t>
      </w:r>
    </w:p>
    <w:p w:rsidR="00AB16A7" w:rsidRDefault="00AB16A7" w:rsidP="00AB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Государственное </w:t>
      </w:r>
      <w:proofErr w:type="gramStart"/>
      <w:r>
        <w:rPr>
          <w:b/>
          <w:caps/>
          <w:sz w:val="20"/>
          <w:szCs w:val="20"/>
        </w:rPr>
        <w:t xml:space="preserve">автономное </w:t>
      </w:r>
      <w:r w:rsidRPr="00B66185">
        <w:rPr>
          <w:b/>
          <w:caps/>
          <w:sz w:val="20"/>
          <w:szCs w:val="20"/>
        </w:rPr>
        <w:t xml:space="preserve"> образовательное</w:t>
      </w:r>
      <w:proofErr w:type="gramEnd"/>
      <w:r w:rsidRPr="00B66185">
        <w:rPr>
          <w:b/>
          <w:caps/>
          <w:sz w:val="20"/>
          <w:szCs w:val="20"/>
        </w:rPr>
        <w:t xml:space="preserve"> учреждение среднего профессионального образования свердловской области </w:t>
      </w:r>
    </w:p>
    <w:p w:rsidR="00AB16A7" w:rsidRPr="00B66185" w:rsidRDefault="00AB16A7" w:rsidP="00AB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20"/>
          <w:szCs w:val="20"/>
        </w:rPr>
      </w:pPr>
      <w:proofErr w:type="gramStart"/>
      <w:r w:rsidRPr="00B66185">
        <w:rPr>
          <w:b/>
          <w:caps/>
          <w:sz w:val="20"/>
          <w:szCs w:val="20"/>
        </w:rPr>
        <w:t>нижнет</w:t>
      </w:r>
      <w:r>
        <w:rPr>
          <w:b/>
          <w:caps/>
          <w:sz w:val="20"/>
          <w:szCs w:val="20"/>
        </w:rPr>
        <w:t>агильский  строительный</w:t>
      </w:r>
      <w:proofErr w:type="gramEnd"/>
      <w:r>
        <w:rPr>
          <w:b/>
          <w:caps/>
          <w:sz w:val="20"/>
          <w:szCs w:val="20"/>
        </w:rPr>
        <w:t xml:space="preserve"> колледж</w:t>
      </w:r>
    </w:p>
    <w:p w:rsidR="00AB16A7" w:rsidRPr="0031478E" w:rsidRDefault="00AB16A7" w:rsidP="00AB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4"/>
        </w:rPr>
      </w:pPr>
    </w:p>
    <w:p w:rsidR="00AB16A7" w:rsidRDefault="00AB16A7" w:rsidP="00AB16A7">
      <w:pPr>
        <w:spacing w:after="0"/>
        <w:jc w:val="center"/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2"/>
        <w:gridCol w:w="4672"/>
      </w:tblGrid>
      <w:tr w:rsidR="00AB16A7" w:rsidTr="00F42084">
        <w:tc>
          <w:tcPr>
            <w:tcW w:w="4672" w:type="dxa"/>
            <w:shd w:val="clear" w:color="auto" w:fill="auto"/>
          </w:tcPr>
          <w:p w:rsidR="00AB16A7" w:rsidRPr="008E1EF0" w:rsidRDefault="00AB16A7" w:rsidP="00F42084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AB16A7" w:rsidRPr="008E1EF0" w:rsidRDefault="00AB16A7" w:rsidP="00F42084">
            <w:pPr>
              <w:spacing w:after="0" w:line="360" w:lineRule="auto"/>
              <w:rPr>
                <w:szCs w:val="24"/>
              </w:rPr>
            </w:pPr>
            <w:r>
              <w:rPr>
                <w:b/>
                <w:caps/>
                <w:noProof/>
                <w:szCs w:val="24"/>
              </w:rPr>
              <w:drawing>
                <wp:inline distT="0" distB="0" distL="0" distR="0">
                  <wp:extent cx="4000500" cy="19964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6A7" w:rsidTr="00F42084">
        <w:tc>
          <w:tcPr>
            <w:tcW w:w="4672" w:type="dxa"/>
            <w:shd w:val="clear" w:color="auto" w:fill="auto"/>
          </w:tcPr>
          <w:p w:rsidR="00AB16A7" w:rsidRPr="008E1EF0" w:rsidRDefault="00AB16A7" w:rsidP="00F42084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AB16A7" w:rsidRPr="008E1EF0" w:rsidRDefault="00AB16A7" w:rsidP="00F42084">
            <w:pPr>
              <w:spacing w:after="0" w:line="360" w:lineRule="auto"/>
              <w:ind w:left="1024" w:hanging="1024"/>
              <w:rPr>
                <w:szCs w:val="24"/>
              </w:rPr>
            </w:pPr>
          </w:p>
        </w:tc>
      </w:tr>
      <w:tr w:rsidR="00AB16A7" w:rsidTr="00F42084">
        <w:tc>
          <w:tcPr>
            <w:tcW w:w="4672" w:type="dxa"/>
            <w:shd w:val="clear" w:color="auto" w:fill="auto"/>
          </w:tcPr>
          <w:p w:rsidR="00AB16A7" w:rsidRPr="008E1EF0" w:rsidRDefault="00AB16A7" w:rsidP="00F42084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AB16A7" w:rsidRPr="008E1EF0" w:rsidRDefault="00AB16A7" w:rsidP="00F42084">
            <w:pPr>
              <w:spacing w:after="0" w:line="360" w:lineRule="auto"/>
              <w:jc w:val="center"/>
              <w:rPr>
                <w:szCs w:val="24"/>
              </w:rPr>
            </w:pPr>
          </w:p>
        </w:tc>
      </w:tr>
      <w:tr w:rsidR="00AB16A7" w:rsidTr="00F42084">
        <w:tc>
          <w:tcPr>
            <w:tcW w:w="4672" w:type="dxa"/>
            <w:shd w:val="clear" w:color="auto" w:fill="auto"/>
          </w:tcPr>
          <w:p w:rsidR="00AB16A7" w:rsidRPr="008E1EF0" w:rsidRDefault="00AB16A7" w:rsidP="00F42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AB16A7" w:rsidRPr="008E1EF0" w:rsidRDefault="00AB16A7" w:rsidP="00F42084">
            <w:pPr>
              <w:spacing w:after="0" w:line="360" w:lineRule="auto"/>
              <w:jc w:val="right"/>
              <w:rPr>
                <w:szCs w:val="24"/>
              </w:rPr>
            </w:pPr>
          </w:p>
        </w:tc>
      </w:tr>
    </w:tbl>
    <w:p w:rsidR="00AB16A7" w:rsidRDefault="00AB16A7" w:rsidP="00AB16A7">
      <w:pPr>
        <w:spacing w:after="0"/>
        <w:jc w:val="center"/>
        <w:rPr>
          <w:sz w:val="32"/>
          <w:lang w:val="en-US"/>
        </w:rPr>
      </w:pPr>
    </w:p>
    <w:p w:rsidR="00AB16A7" w:rsidRDefault="00AB16A7" w:rsidP="00AB16A7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ПРОГРАММА ПРОФЕССИОНАЛЬНОГО ОБУЧЕНИЯ</w:t>
      </w:r>
    </w:p>
    <w:p w:rsidR="00AB16A7" w:rsidRDefault="00AB16A7" w:rsidP="00AB16A7">
      <w:pPr>
        <w:spacing w:after="0"/>
        <w:jc w:val="center"/>
      </w:pPr>
      <w:r>
        <w:rPr>
          <w:b/>
          <w:bCs/>
          <w:szCs w:val="24"/>
        </w:rPr>
        <w:t xml:space="preserve"> </w:t>
      </w:r>
    </w:p>
    <w:p w:rsidR="00AB16A7" w:rsidRPr="0053674C" w:rsidRDefault="00AB16A7" w:rsidP="00AB16A7">
      <w:pPr>
        <w:spacing w:after="0"/>
        <w:jc w:val="center"/>
      </w:pPr>
      <w:r w:rsidRPr="0053674C">
        <w:rPr>
          <w:sz w:val="32"/>
        </w:rPr>
        <w:t>МАЛЯР</w:t>
      </w:r>
      <w:r>
        <w:rPr>
          <w:sz w:val="32"/>
        </w:rPr>
        <w:t xml:space="preserve"> СТРОИТЕЛЬНЫЙ </w:t>
      </w:r>
    </w:p>
    <w:p w:rsidR="00AB16A7" w:rsidRDefault="00AB16A7" w:rsidP="00AB16A7">
      <w:pPr>
        <w:spacing w:after="0"/>
        <w:jc w:val="both"/>
        <w:rPr>
          <w:sz w:val="32"/>
        </w:rPr>
      </w:pPr>
    </w:p>
    <w:p w:rsidR="00AB16A7" w:rsidRDefault="00AB16A7" w:rsidP="00AB16A7">
      <w:pPr>
        <w:spacing w:after="0"/>
        <w:jc w:val="both"/>
        <w:rPr>
          <w:sz w:val="32"/>
        </w:rPr>
      </w:pPr>
    </w:p>
    <w:p w:rsidR="00AB16A7" w:rsidRDefault="00AB16A7" w:rsidP="00AB16A7">
      <w:pPr>
        <w:spacing w:after="0"/>
        <w:jc w:val="both"/>
        <w:rPr>
          <w:sz w:val="32"/>
        </w:rPr>
      </w:pPr>
    </w:p>
    <w:p w:rsidR="00AB16A7" w:rsidRDefault="00AB16A7" w:rsidP="00AB16A7">
      <w:pPr>
        <w:spacing w:after="0"/>
        <w:jc w:val="both"/>
        <w:rPr>
          <w:sz w:val="32"/>
        </w:rPr>
      </w:pPr>
    </w:p>
    <w:p w:rsidR="00AB16A7" w:rsidRDefault="00AB16A7" w:rsidP="00AB16A7">
      <w:pPr>
        <w:spacing w:after="0"/>
        <w:jc w:val="both"/>
        <w:rPr>
          <w:sz w:val="32"/>
        </w:rPr>
      </w:pPr>
    </w:p>
    <w:p w:rsidR="00AB16A7" w:rsidRDefault="00AB16A7" w:rsidP="00AB16A7">
      <w:pPr>
        <w:spacing w:after="0"/>
        <w:jc w:val="both"/>
        <w:rPr>
          <w:sz w:val="32"/>
        </w:rPr>
      </w:pPr>
    </w:p>
    <w:p w:rsidR="00AB16A7" w:rsidRDefault="00AB16A7" w:rsidP="00A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4"/>
        </w:rPr>
      </w:pPr>
      <w:r>
        <w:rPr>
          <w:b/>
          <w:szCs w:val="24"/>
        </w:rPr>
        <w:t xml:space="preserve">Срок обучения </w:t>
      </w:r>
      <w:proofErr w:type="gramStart"/>
      <w:r>
        <w:rPr>
          <w:b/>
          <w:szCs w:val="24"/>
        </w:rPr>
        <w:t>10  мес.</w:t>
      </w:r>
      <w:proofErr w:type="gramEnd"/>
    </w:p>
    <w:p w:rsidR="00AB16A7" w:rsidRPr="0031478E" w:rsidRDefault="00AB16A7" w:rsidP="00A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4"/>
        </w:rPr>
      </w:pPr>
    </w:p>
    <w:p w:rsidR="00AB16A7" w:rsidRPr="0031478E" w:rsidRDefault="00AB16A7" w:rsidP="00A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4"/>
        </w:rPr>
      </w:pPr>
    </w:p>
    <w:p w:rsidR="00AB16A7" w:rsidRDefault="00AB16A7" w:rsidP="00A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</w:rPr>
      </w:pPr>
    </w:p>
    <w:p w:rsidR="00AB16A7" w:rsidRDefault="00AB16A7" w:rsidP="00A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</w:rPr>
      </w:pPr>
    </w:p>
    <w:p w:rsidR="00AB16A7" w:rsidRDefault="00AB16A7" w:rsidP="00A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</w:rPr>
      </w:pPr>
      <w:r>
        <w:rPr>
          <w:bCs/>
          <w:szCs w:val="24"/>
        </w:rPr>
        <w:t>2022</w:t>
      </w:r>
      <w:r w:rsidRPr="0031478E">
        <w:rPr>
          <w:bCs/>
          <w:szCs w:val="24"/>
        </w:rPr>
        <w:t xml:space="preserve"> г</w:t>
      </w:r>
    </w:p>
    <w:p w:rsidR="00AB16A7" w:rsidRDefault="00AB16A7" w:rsidP="00AB16A7">
      <w:pPr>
        <w:spacing w:after="0" w:line="360" w:lineRule="auto"/>
        <w:jc w:val="center"/>
      </w:pPr>
    </w:p>
    <w:p w:rsidR="00AB16A7" w:rsidRDefault="00AB16A7" w:rsidP="00AB16A7">
      <w:pPr>
        <w:spacing w:after="0" w:line="360" w:lineRule="auto"/>
      </w:pPr>
    </w:p>
    <w:p w:rsidR="00AB16A7" w:rsidRDefault="00AB16A7" w:rsidP="00AB16A7">
      <w:pPr>
        <w:pageBreakBefore/>
        <w:spacing w:after="0" w:line="360" w:lineRule="auto"/>
      </w:pPr>
    </w:p>
    <w:p w:rsidR="00AB16A7" w:rsidRDefault="00AB16A7" w:rsidP="00AB16A7">
      <w:pPr>
        <w:spacing w:after="0" w:line="360" w:lineRule="auto"/>
        <w:jc w:val="both"/>
      </w:pPr>
      <w:r>
        <w:tab/>
        <w:t xml:space="preserve">Программа профессионального обучения (ПО) предназначена для профессиональной подготовки 13450  «Маляр» с присвоением квалификации  (2 разряд)  в части освоения вида профессиональной деятельности (ВПД): </w:t>
      </w:r>
      <w:r w:rsidRPr="0053674C">
        <w:rPr>
          <w:rStyle w:val="ab"/>
          <w:b w:val="0"/>
        </w:rPr>
        <w:t>Выполнение малярных работ</w:t>
      </w:r>
      <w:r>
        <w:t xml:space="preserve"> .</w:t>
      </w:r>
      <w:r>
        <w:br/>
        <w:t> </w:t>
      </w:r>
    </w:p>
    <w:p w:rsidR="00AB16A7" w:rsidRDefault="00AB16A7" w:rsidP="00AB16A7">
      <w:pPr>
        <w:spacing w:after="0" w:line="360" w:lineRule="auto"/>
        <w:jc w:val="both"/>
        <w:rPr>
          <w:spacing w:val="-1"/>
          <w:szCs w:val="28"/>
        </w:rPr>
      </w:pPr>
      <w:r>
        <w:rPr>
          <w:spacing w:val="-1"/>
          <w:szCs w:val="28"/>
        </w:rPr>
        <w:tab/>
        <w:t xml:space="preserve">Организация: государственное автономное профессиональное образовательное </w:t>
      </w:r>
      <w:proofErr w:type="gramStart"/>
      <w:r>
        <w:rPr>
          <w:spacing w:val="-1"/>
          <w:szCs w:val="28"/>
        </w:rPr>
        <w:t>учреждение  Свердловской</w:t>
      </w:r>
      <w:proofErr w:type="gramEnd"/>
      <w:r>
        <w:rPr>
          <w:spacing w:val="-1"/>
          <w:szCs w:val="28"/>
        </w:rPr>
        <w:t xml:space="preserve"> области "Нижнетагильский строительный колледж"</w:t>
      </w:r>
    </w:p>
    <w:p w:rsidR="00AB16A7" w:rsidRDefault="00AB16A7" w:rsidP="00AB16A7">
      <w:pPr>
        <w:spacing w:after="0" w:line="360" w:lineRule="auto"/>
        <w:jc w:val="both"/>
        <w:rPr>
          <w:spacing w:val="-1"/>
          <w:szCs w:val="28"/>
        </w:rPr>
      </w:pPr>
    </w:p>
    <w:p w:rsidR="00AB16A7" w:rsidRDefault="00AB16A7" w:rsidP="00AB16A7">
      <w:pPr>
        <w:spacing w:after="0" w:line="360" w:lineRule="auto"/>
        <w:jc w:val="both"/>
        <w:rPr>
          <w:spacing w:val="-1"/>
          <w:szCs w:val="28"/>
        </w:rPr>
      </w:pPr>
    </w:p>
    <w:p w:rsidR="00AB16A7" w:rsidRDefault="00AB16A7" w:rsidP="00AB16A7">
      <w:pPr>
        <w:spacing w:after="0" w:line="360" w:lineRule="auto"/>
        <w:ind w:firstLine="708"/>
        <w:jc w:val="both"/>
      </w:pPr>
      <w:r>
        <w:rPr>
          <w:spacing w:val="-1"/>
          <w:szCs w:val="28"/>
        </w:rPr>
        <w:t>Разработчик(и): Бритова Елена Николаевна, преподаватель 1 категории</w:t>
      </w:r>
    </w:p>
    <w:p w:rsidR="00AB16A7" w:rsidRDefault="00AB16A7" w:rsidP="00AB16A7">
      <w:pPr>
        <w:spacing w:after="0" w:line="360" w:lineRule="auto"/>
        <w:rPr>
          <w:spacing w:val="-1"/>
          <w:szCs w:val="28"/>
        </w:rPr>
      </w:pPr>
    </w:p>
    <w:p w:rsidR="00AB16A7" w:rsidRDefault="00AB16A7" w:rsidP="00AB16A7">
      <w:pPr>
        <w:spacing w:after="0" w:line="360" w:lineRule="auto"/>
        <w:jc w:val="both"/>
      </w:pPr>
      <w:r>
        <w:rPr>
          <w:spacing w:val="-1"/>
          <w:szCs w:val="28"/>
        </w:rPr>
        <w:tab/>
      </w:r>
    </w:p>
    <w:p w:rsidR="00AB16A7" w:rsidRDefault="00AB16A7" w:rsidP="00AB16A7">
      <w:pPr>
        <w:spacing w:after="0"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16A7" w:rsidRPr="00C10647" w:rsidTr="00F42084">
        <w:tc>
          <w:tcPr>
            <w:tcW w:w="4785" w:type="dxa"/>
          </w:tcPr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rPr>
                <w:rFonts w:eastAsia="Calibri"/>
                <w:szCs w:val="24"/>
              </w:rPr>
            </w:pPr>
            <w:r w:rsidRPr="00C10647">
              <w:rPr>
                <w:rFonts w:eastAsia="Calibri"/>
                <w:szCs w:val="24"/>
              </w:rPr>
              <w:t xml:space="preserve">РАССМОТРЕНА </w:t>
            </w:r>
          </w:p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rPr>
                <w:rFonts w:eastAsia="Calibri"/>
                <w:szCs w:val="24"/>
              </w:rPr>
            </w:pPr>
            <w:r w:rsidRPr="00C10647">
              <w:rPr>
                <w:rFonts w:eastAsia="Calibri"/>
                <w:szCs w:val="24"/>
              </w:rPr>
              <w:t>на заседании ПЦК</w:t>
            </w:r>
          </w:p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«____</w:t>
            </w:r>
            <w:proofErr w:type="gramStart"/>
            <w:r>
              <w:rPr>
                <w:rFonts w:eastAsia="Calibri"/>
                <w:szCs w:val="24"/>
              </w:rPr>
              <w:t>_»_</w:t>
            </w:r>
            <w:proofErr w:type="gramEnd"/>
            <w:r>
              <w:rPr>
                <w:rFonts w:eastAsia="Calibri"/>
                <w:szCs w:val="24"/>
              </w:rPr>
              <w:t>__________202__</w:t>
            </w:r>
            <w:r w:rsidRPr="00C10647">
              <w:rPr>
                <w:rFonts w:eastAsia="Calibri"/>
                <w:szCs w:val="24"/>
              </w:rPr>
              <w:t xml:space="preserve"> г.</w:t>
            </w:r>
          </w:p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rPr>
                <w:rFonts w:eastAsia="Calibri"/>
                <w:szCs w:val="24"/>
              </w:rPr>
            </w:pPr>
            <w:proofErr w:type="gramStart"/>
            <w:r w:rsidRPr="00C10647">
              <w:rPr>
                <w:rFonts w:eastAsia="Calibri"/>
                <w:szCs w:val="24"/>
              </w:rPr>
              <w:t>Председатель:_</w:t>
            </w:r>
            <w:proofErr w:type="gramEnd"/>
            <w:r w:rsidRPr="00C10647">
              <w:rPr>
                <w:rFonts w:eastAsia="Calibri"/>
                <w:szCs w:val="24"/>
              </w:rPr>
              <w:t>___________________</w:t>
            </w:r>
          </w:p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786" w:type="dxa"/>
          </w:tcPr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rPr>
                <w:rFonts w:eastAsia="Calibri"/>
                <w:szCs w:val="24"/>
              </w:rPr>
            </w:pPr>
            <w:r w:rsidRPr="00C10647">
              <w:rPr>
                <w:rFonts w:eastAsia="Calibri"/>
                <w:szCs w:val="24"/>
              </w:rPr>
              <w:t xml:space="preserve">СОГЛАСОВАНО </w:t>
            </w:r>
          </w:p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rPr>
                <w:rFonts w:eastAsia="Calibri"/>
                <w:szCs w:val="24"/>
              </w:rPr>
            </w:pPr>
            <w:r w:rsidRPr="00C10647">
              <w:rPr>
                <w:rFonts w:eastAsia="Calibri"/>
                <w:szCs w:val="24"/>
              </w:rPr>
              <w:t xml:space="preserve">на заседании </w:t>
            </w:r>
            <w:proofErr w:type="spellStart"/>
            <w:r w:rsidRPr="00C10647">
              <w:rPr>
                <w:rFonts w:eastAsia="Calibri"/>
                <w:szCs w:val="24"/>
              </w:rPr>
              <w:t>Методсовета</w:t>
            </w:r>
            <w:proofErr w:type="spellEnd"/>
            <w:r w:rsidRPr="00C10647">
              <w:rPr>
                <w:rFonts w:eastAsia="Calibri"/>
                <w:szCs w:val="24"/>
              </w:rPr>
              <w:t xml:space="preserve">, протокол №                     </w:t>
            </w:r>
          </w:p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«____</w:t>
            </w:r>
            <w:proofErr w:type="gramStart"/>
            <w:r>
              <w:rPr>
                <w:rFonts w:eastAsia="Calibri"/>
                <w:szCs w:val="24"/>
              </w:rPr>
              <w:t>_»_</w:t>
            </w:r>
            <w:proofErr w:type="gramEnd"/>
            <w:r>
              <w:rPr>
                <w:rFonts w:eastAsia="Calibri"/>
                <w:szCs w:val="24"/>
              </w:rPr>
              <w:t>__________202__</w:t>
            </w:r>
            <w:r w:rsidRPr="00C10647">
              <w:rPr>
                <w:rFonts w:eastAsia="Calibri"/>
                <w:szCs w:val="24"/>
              </w:rPr>
              <w:t>г.</w:t>
            </w:r>
          </w:p>
          <w:p w:rsidR="00AB16A7" w:rsidRPr="00C10647" w:rsidRDefault="00AB16A7" w:rsidP="00F42084">
            <w:pPr>
              <w:spacing w:after="120" w:line="360" w:lineRule="auto"/>
              <w:ind w:left="283"/>
              <w:contextualSpacing/>
              <w:jc w:val="both"/>
              <w:rPr>
                <w:rFonts w:eastAsia="Calibri"/>
                <w:szCs w:val="24"/>
              </w:rPr>
            </w:pPr>
          </w:p>
        </w:tc>
      </w:tr>
    </w:tbl>
    <w:p w:rsidR="00AB16A7" w:rsidRDefault="00AB16A7" w:rsidP="00AB16A7">
      <w:pPr>
        <w:spacing w:after="0"/>
        <w:rPr>
          <w:szCs w:val="24"/>
        </w:rPr>
      </w:pPr>
    </w:p>
    <w:p w:rsidR="00AB16A7" w:rsidRDefault="00AB16A7" w:rsidP="00AB16A7">
      <w:pPr>
        <w:spacing w:after="0"/>
        <w:rPr>
          <w:szCs w:val="24"/>
        </w:rPr>
      </w:pPr>
    </w:p>
    <w:p w:rsidR="00AB16A7" w:rsidRDefault="00AB16A7" w:rsidP="00AB16A7">
      <w:pPr>
        <w:spacing w:after="0"/>
        <w:rPr>
          <w:szCs w:val="24"/>
        </w:rPr>
      </w:pPr>
    </w:p>
    <w:p w:rsidR="00AB16A7" w:rsidRDefault="00AB16A7" w:rsidP="00AB16A7">
      <w:pPr>
        <w:spacing w:after="0"/>
        <w:rPr>
          <w:szCs w:val="24"/>
        </w:rPr>
      </w:pPr>
      <w:r w:rsidRPr="00D04CAE">
        <w:rPr>
          <w:szCs w:val="24"/>
        </w:rPr>
        <w:t>СОГЛАСОВАНО</w:t>
      </w:r>
    </w:p>
    <w:p w:rsidR="00AB16A7" w:rsidRDefault="00AB16A7" w:rsidP="00AB16A7">
      <w:pPr>
        <w:spacing w:after="0"/>
        <w:rPr>
          <w:szCs w:val="24"/>
        </w:rPr>
      </w:pPr>
      <w:r>
        <w:rPr>
          <w:szCs w:val="24"/>
        </w:rPr>
        <w:t xml:space="preserve">Зав. </w:t>
      </w:r>
      <w:proofErr w:type="spellStart"/>
      <w:r>
        <w:rPr>
          <w:szCs w:val="24"/>
        </w:rPr>
        <w:t>ОДОи</w:t>
      </w:r>
      <w:proofErr w:type="spellEnd"/>
      <w:r>
        <w:rPr>
          <w:szCs w:val="24"/>
        </w:rPr>
        <w:t xml:space="preserve"> ПО_____________</w:t>
      </w:r>
      <w:proofErr w:type="spellStart"/>
      <w:r>
        <w:rPr>
          <w:szCs w:val="24"/>
        </w:rPr>
        <w:t>Е.Н.Бритова</w:t>
      </w:r>
      <w:proofErr w:type="spellEnd"/>
    </w:p>
    <w:p w:rsidR="00AB16A7" w:rsidRPr="00D04CAE" w:rsidRDefault="00AB16A7" w:rsidP="00AB16A7">
      <w:pPr>
        <w:spacing w:after="0"/>
        <w:rPr>
          <w:szCs w:val="24"/>
        </w:rPr>
      </w:pPr>
      <w:r>
        <w:rPr>
          <w:szCs w:val="24"/>
        </w:rPr>
        <w:t>«___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________________202__г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AB16A7" w:rsidRPr="00041710" w:rsidTr="00F42084">
        <w:trPr>
          <w:trHeight w:val="692"/>
        </w:trPr>
        <w:tc>
          <w:tcPr>
            <w:tcW w:w="7668" w:type="dxa"/>
          </w:tcPr>
          <w:p w:rsidR="00AB16A7" w:rsidRPr="00041710" w:rsidRDefault="00AB16A7" w:rsidP="00F42084">
            <w:pPr>
              <w:spacing w:after="0" w:line="240" w:lineRule="auto"/>
              <w:rPr>
                <w:b/>
                <w:caps/>
                <w:szCs w:val="24"/>
              </w:rPr>
            </w:pPr>
          </w:p>
        </w:tc>
        <w:tc>
          <w:tcPr>
            <w:tcW w:w="1903" w:type="dxa"/>
          </w:tcPr>
          <w:p w:rsidR="00AB16A7" w:rsidRPr="00041710" w:rsidRDefault="00AB16A7" w:rsidP="00F42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AB16A7" w:rsidRDefault="00AB16A7" w:rsidP="00AB16A7">
      <w:pPr>
        <w:spacing w:after="0" w:line="360" w:lineRule="auto"/>
      </w:pPr>
    </w:p>
    <w:p w:rsidR="00AB16A7" w:rsidRDefault="00AB16A7" w:rsidP="00AB16A7">
      <w:pPr>
        <w:pStyle w:val="TOCHeading"/>
        <w:pageBreakBefore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AB16A7" w:rsidRDefault="00AB16A7" w:rsidP="00AB16A7">
      <w:pPr>
        <w:pStyle w:val="13"/>
        <w:tabs>
          <w:tab w:val="right" w:leader="dot" w:pos="10205"/>
        </w:tabs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_RefHeading___Toc54813203" w:history="1">
        <w:r>
          <w:rPr>
            <w:rStyle w:val="IndexLink"/>
          </w:rPr>
          <w:t>1. Общая характеристика программы</w:t>
        </w:r>
        <w:r>
          <w:rPr>
            <w:rStyle w:val="IndexLink"/>
          </w:rPr>
          <w:tab/>
          <w:t>4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54813204" w:history="1">
        <w:r>
          <w:rPr>
            <w:rStyle w:val="IndexLink"/>
          </w:rPr>
          <w:t>1.1. Нормативно-правовые основания разработки программы</w:t>
        </w:r>
        <w:r>
          <w:rPr>
            <w:rStyle w:val="IndexLink"/>
          </w:rPr>
          <w:tab/>
          <w:t>4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54813205" w:history="1">
        <w:r>
          <w:rPr>
            <w:rStyle w:val="IndexLink"/>
          </w:rPr>
          <w:t>1.2. Цели реализации программы</w:t>
        </w:r>
        <w:r>
          <w:rPr>
            <w:rStyle w:val="IndexLink"/>
          </w:rPr>
          <w:tab/>
          <w:t>4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54813206" w:history="1">
        <w:r>
          <w:rPr>
            <w:rStyle w:val="IndexLink"/>
          </w:rPr>
          <w:t>1.3. Требования к слушателям</w:t>
        </w:r>
        <w:r>
          <w:rPr>
            <w:rStyle w:val="IndexLink"/>
          </w:rPr>
          <w:tab/>
          <w:t>4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54813207" w:history="1">
        <w:r>
          <w:rPr>
            <w:rStyle w:val="IndexLink"/>
          </w:rPr>
          <w:t>1.4. Требования к результатам освоения программы</w:t>
        </w:r>
        <w:r>
          <w:rPr>
            <w:rStyle w:val="IndexLink"/>
          </w:rPr>
          <w:tab/>
          <w:t>4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6799_1231721685" w:history="1">
        <w:r>
          <w:rPr>
            <w:rStyle w:val="IndexLink"/>
          </w:rPr>
          <w:t>1.5. Форма документа</w:t>
        </w:r>
        <w:r>
          <w:rPr>
            <w:rStyle w:val="IndexLink"/>
          </w:rPr>
          <w:tab/>
          <w:t>4</w:t>
        </w:r>
      </w:hyperlink>
    </w:p>
    <w:p w:rsidR="00AB16A7" w:rsidRDefault="00AB16A7" w:rsidP="00AB16A7">
      <w:pPr>
        <w:pStyle w:val="13"/>
        <w:tabs>
          <w:tab w:val="right" w:leader="dot" w:pos="10205"/>
        </w:tabs>
      </w:pPr>
      <w:hyperlink w:anchor="__RefHeading___Toc54813209" w:history="1">
        <w:r>
          <w:rPr>
            <w:rStyle w:val="IndexLink"/>
          </w:rPr>
          <w:t>2. Учебный план</w:t>
        </w:r>
        <w:r>
          <w:rPr>
            <w:rStyle w:val="IndexLink"/>
          </w:rPr>
          <w:tab/>
          <w:t>5</w:t>
        </w:r>
      </w:hyperlink>
    </w:p>
    <w:p w:rsidR="00AB16A7" w:rsidRDefault="00AB16A7" w:rsidP="00AB16A7">
      <w:pPr>
        <w:pStyle w:val="13"/>
        <w:tabs>
          <w:tab w:val="right" w:leader="dot" w:pos="10205"/>
        </w:tabs>
      </w:pPr>
      <w:hyperlink w:anchor="__RefHeading___Toc54813210" w:history="1">
        <w:r>
          <w:rPr>
            <w:rStyle w:val="IndexLink"/>
          </w:rPr>
          <w:t>3. Календарный учебный график</w:t>
        </w:r>
        <w:r>
          <w:rPr>
            <w:rStyle w:val="IndexLink"/>
          </w:rPr>
          <w:tab/>
          <w:t>6</w:t>
        </w:r>
      </w:hyperlink>
    </w:p>
    <w:p w:rsidR="00AB16A7" w:rsidRDefault="00AB16A7" w:rsidP="00AB16A7">
      <w:pPr>
        <w:pStyle w:val="13"/>
        <w:tabs>
          <w:tab w:val="right" w:leader="dot" w:pos="10205"/>
        </w:tabs>
      </w:pPr>
      <w:hyperlink w:anchor="__RefHeading___Toc54813211" w:history="1">
        <w:r>
          <w:rPr>
            <w:rStyle w:val="IndexLink"/>
          </w:rPr>
          <w:t>4. Программы учебных модулей</w:t>
        </w:r>
        <w:r>
          <w:rPr>
            <w:rStyle w:val="IndexLink"/>
          </w:rPr>
          <w:tab/>
          <w:t>7</w:t>
        </w:r>
      </w:hyperlink>
    </w:p>
    <w:p w:rsidR="00AB16A7" w:rsidRDefault="00AB16A7" w:rsidP="00AB16A7">
      <w:pPr>
        <w:pStyle w:val="13"/>
        <w:tabs>
          <w:tab w:val="right" w:leader="dot" w:pos="10205"/>
        </w:tabs>
      </w:pPr>
      <w:hyperlink w:anchor="__RefHeading___Toc54813222" w:history="1">
        <w:r>
          <w:rPr>
            <w:rStyle w:val="IndexLink"/>
          </w:rPr>
          <w:t>5. Организационно-педагогические условия реализации программы</w:t>
        </w:r>
        <w:r>
          <w:rPr>
            <w:rStyle w:val="IndexLink"/>
          </w:rPr>
          <w:tab/>
          <w:t>8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54813223" w:history="1">
        <w:r>
          <w:rPr>
            <w:rStyle w:val="IndexLink"/>
          </w:rPr>
          <w:t>5.1. Материально-техническое обеспечение</w:t>
        </w:r>
        <w:r>
          <w:rPr>
            <w:rStyle w:val="IndexLink"/>
          </w:rPr>
          <w:tab/>
          <w:t>8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54813224" w:history="1">
        <w:r>
          <w:rPr>
            <w:rStyle w:val="IndexLink"/>
          </w:rPr>
          <w:t>5.2. Кадровое обеспечение</w:t>
        </w:r>
        <w:r>
          <w:rPr>
            <w:rStyle w:val="IndexLink"/>
          </w:rPr>
          <w:tab/>
          <w:t>8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54813225" w:history="1">
        <w:r>
          <w:rPr>
            <w:rStyle w:val="IndexLink"/>
          </w:rPr>
          <w:t>5.3. Организация образовательного процесса</w:t>
        </w:r>
        <w:r>
          <w:rPr>
            <w:rStyle w:val="IndexLink"/>
          </w:rPr>
          <w:tab/>
          <w:t>8</w:t>
        </w:r>
      </w:hyperlink>
    </w:p>
    <w:p w:rsidR="00AB16A7" w:rsidRDefault="00AB16A7" w:rsidP="00AB16A7">
      <w:pPr>
        <w:pStyle w:val="21"/>
        <w:tabs>
          <w:tab w:val="right" w:leader="dot" w:pos="10205"/>
        </w:tabs>
      </w:pPr>
      <w:hyperlink w:anchor="__RefHeading___Toc54813226" w:history="1">
        <w:r>
          <w:rPr>
            <w:rStyle w:val="IndexLink"/>
          </w:rPr>
          <w:t>5.4. Информационное обеспечение обучения</w:t>
        </w:r>
        <w:r>
          <w:rPr>
            <w:rStyle w:val="IndexLink"/>
          </w:rPr>
          <w:tab/>
          <w:t>8</w:t>
        </w:r>
      </w:hyperlink>
    </w:p>
    <w:p w:rsidR="00AB16A7" w:rsidRDefault="00AB16A7" w:rsidP="00AB16A7">
      <w:pPr>
        <w:pStyle w:val="13"/>
        <w:tabs>
          <w:tab w:val="right" w:leader="dot" w:pos="10205"/>
        </w:tabs>
      </w:pPr>
      <w:hyperlink w:anchor="__RefHeading___Toc54813227" w:history="1">
        <w:r>
          <w:rPr>
            <w:rStyle w:val="IndexLink"/>
          </w:rPr>
          <w:t>6. Контроль и оценка результатов освоения программы</w:t>
        </w:r>
        <w:r>
          <w:rPr>
            <w:rStyle w:val="IndexLink"/>
          </w:rPr>
          <w:tab/>
          <w:t>9</w:t>
        </w:r>
      </w:hyperlink>
    </w:p>
    <w:p w:rsidR="00AB16A7" w:rsidRDefault="00AB16A7" w:rsidP="00AB16A7">
      <w:pPr>
        <w:pStyle w:val="13"/>
        <w:tabs>
          <w:tab w:val="right" w:leader="dot" w:pos="10205"/>
        </w:tabs>
      </w:pPr>
      <w:hyperlink w:anchor="__RefHeading___Toc7320_2570335781" w:history="1">
        <w:r>
          <w:rPr>
            <w:rStyle w:val="IndexLink"/>
          </w:rPr>
          <w:t>Фонд оценочных средств</w:t>
        </w:r>
        <w:r>
          <w:rPr>
            <w:rStyle w:val="IndexLink"/>
          </w:rPr>
          <w:tab/>
          <w:t>10</w:t>
        </w:r>
      </w:hyperlink>
    </w:p>
    <w:p w:rsidR="00AB16A7" w:rsidRDefault="00AB16A7" w:rsidP="00AB16A7">
      <w:r>
        <w:fldChar w:fldCharType="end"/>
      </w:r>
    </w:p>
    <w:p w:rsidR="00AB16A7" w:rsidRDefault="00AB16A7" w:rsidP="00AB16A7">
      <w:pPr>
        <w:rPr>
          <w:rFonts w:eastAsia="ヒラギノ角ゴ Pro W3"/>
          <w:caps/>
          <w:color w:val="000000"/>
        </w:rPr>
      </w:pPr>
    </w:p>
    <w:p w:rsidR="00AB16A7" w:rsidRDefault="00AB16A7" w:rsidP="00AB16A7">
      <w:pPr>
        <w:pStyle w:val="1"/>
        <w:pageBreakBefore/>
        <w:spacing w:line="360" w:lineRule="auto"/>
        <w:ind w:left="0"/>
      </w:pPr>
      <w:bookmarkStart w:id="0" w:name="__RefHeading___Toc54813203"/>
      <w:bookmarkEnd w:id="0"/>
      <w:r>
        <w:lastRenderedPageBreak/>
        <w:t>1.  Общая характеристика программы</w:t>
      </w:r>
    </w:p>
    <w:p w:rsidR="00AB16A7" w:rsidRDefault="00AB16A7" w:rsidP="00AB16A7">
      <w:pPr>
        <w:pStyle w:val="2"/>
        <w:spacing w:line="360" w:lineRule="auto"/>
      </w:pPr>
      <w:bookmarkStart w:id="1" w:name="__RefHeading___Toc54813204"/>
      <w:bookmarkEnd w:id="1"/>
      <w:r>
        <w:t>1.1. Нормативно-правовые основания разработки программы</w:t>
      </w:r>
    </w:p>
    <w:p w:rsidR="00AB16A7" w:rsidRDefault="00AB16A7" w:rsidP="00AB16A7">
      <w:pPr>
        <w:pStyle w:val="a0"/>
        <w:overflowPunct w:val="0"/>
        <w:spacing w:line="360" w:lineRule="auto"/>
        <w:ind w:left="0" w:firstLine="0"/>
        <w:jc w:val="both"/>
      </w:pPr>
      <w:r>
        <w:rPr>
          <w:spacing w:val="-1"/>
          <w:sz w:val="28"/>
          <w:szCs w:val="28"/>
        </w:rPr>
        <w:tab/>
      </w:r>
    </w:p>
    <w:p w:rsidR="00AB16A7" w:rsidRDefault="00AB16A7" w:rsidP="00AB16A7">
      <w:pPr>
        <w:pStyle w:val="a0"/>
        <w:numPr>
          <w:ilvl w:val="0"/>
          <w:numId w:val="2"/>
        </w:numPr>
        <w:tabs>
          <w:tab w:val="left" w:pos="0"/>
        </w:tabs>
        <w:spacing w:line="360" w:lineRule="auto"/>
        <w:ind w:left="821" w:hanging="643"/>
        <w:jc w:val="both"/>
      </w:pPr>
      <w:r>
        <w:rPr>
          <w:sz w:val="28"/>
        </w:rPr>
        <w:t xml:space="preserve">Федеральный закон Российской Федерации от 29 декабря 2012 г. №273-ФЗ «Об образовании в Российской Федерации» (п. 9 ст. 2 - Основные понятия, п. 8 ст. 73 - Организация профессионального обучения); </w:t>
      </w:r>
    </w:p>
    <w:p w:rsidR="00AB16A7" w:rsidRDefault="00AB16A7" w:rsidP="00AB16A7">
      <w:pPr>
        <w:pStyle w:val="a0"/>
        <w:numPr>
          <w:ilvl w:val="0"/>
          <w:numId w:val="2"/>
        </w:numPr>
        <w:tabs>
          <w:tab w:val="left" w:pos="0"/>
        </w:tabs>
        <w:spacing w:line="360" w:lineRule="auto"/>
        <w:ind w:left="821" w:hanging="643"/>
        <w:jc w:val="both"/>
      </w:pPr>
      <w:r>
        <w:t> </w:t>
      </w:r>
      <w:r>
        <w:rPr>
          <w:sz w:val="28"/>
        </w:rPr>
        <w:t xml:space="preserve">Перечень профессий рабочих, должностей служащих, по которым осуществляется профессиональное обучение, утверждённый приказом Министерства образования 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14 июля 2023 года N 534; </w:t>
      </w:r>
    </w:p>
    <w:p w:rsidR="00AB16A7" w:rsidRDefault="00AB16A7" w:rsidP="00AB16A7">
      <w:pPr>
        <w:pStyle w:val="a0"/>
        <w:numPr>
          <w:ilvl w:val="0"/>
          <w:numId w:val="2"/>
        </w:numPr>
        <w:tabs>
          <w:tab w:val="left" w:pos="0"/>
        </w:tabs>
        <w:spacing w:line="360" w:lineRule="auto"/>
        <w:ind w:left="821" w:hanging="643"/>
        <w:jc w:val="both"/>
      </w:pPr>
      <w:r>
        <w:rPr>
          <w:sz w:val="28"/>
        </w:rPr>
        <w:t xml:space="preserve">Приказ Министерства просвещения РФ от 26 августа 2020 г. № 438 «Об утверждении Порядка организации и осуществления образовательной деятельности по основным программам профессионального обучения»; </w:t>
      </w:r>
    </w:p>
    <w:p w:rsidR="00AB16A7" w:rsidRDefault="00AB16A7" w:rsidP="00AB16A7">
      <w:pPr>
        <w:pStyle w:val="a0"/>
        <w:numPr>
          <w:ilvl w:val="0"/>
          <w:numId w:val="2"/>
        </w:numPr>
        <w:tabs>
          <w:tab w:val="left" w:pos="0"/>
        </w:tabs>
        <w:spacing w:line="360" w:lineRule="auto"/>
        <w:ind w:left="821" w:hanging="643"/>
        <w:jc w:val="both"/>
      </w:pPr>
      <w:r>
        <w:rPr>
          <w:sz w:val="28"/>
        </w:rPr>
        <w:t xml:space="preserve">Профессиональный стандарт № 16.046 Маляр строительный, утвержденного приказом Министерства труда и социальной защиты Российской Федерации от 22 июля 2020 года N 443н, регистрационный номер 347; </w:t>
      </w:r>
    </w:p>
    <w:p w:rsidR="00AB16A7" w:rsidRDefault="00AB16A7" w:rsidP="00AB16A7">
      <w:pPr>
        <w:pStyle w:val="a0"/>
        <w:numPr>
          <w:ilvl w:val="0"/>
          <w:numId w:val="2"/>
        </w:numPr>
        <w:tabs>
          <w:tab w:val="left" w:pos="0"/>
        </w:tabs>
        <w:spacing w:line="360" w:lineRule="auto"/>
        <w:ind w:left="821" w:hanging="643"/>
        <w:jc w:val="both"/>
      </w:pPr>
      <w:r>
        <w:rPr>
          <w:sz w:val="28"/>
        </w:rPr>
        <w:t xml:space="preserve">ФГОС СПО 08.01.08 Мастер отделочных строительных работ; </w:t>
      </w:r>
    </w:p>
    <w:p w:rsidR="00AB16A7" w:rsidRDefault="00AB16A7" w:rsidP="00AB16A7">
      <w:pPr>
        <w:pStyle w:val="a0"/>
        <w:numPr>
          <w:ilvl w:val="0"/>
          <w:numId w:val="2"/>
        </w:numPr>
        <w:tabs>
          <w:tab w:val="left" w:pos="0"/>
        </w:tabs>
        <w:spacing w:line="360" w:lineRule="auto"/>
        <w:ind w:left="821" w:hanging="643"/>
        <w:jc w:val="both"/>
      </w:pPr>
      <w:r>
        <w:rPr>
          <w:sz w:val="28"/>
        </w:rPr>
        <w:t xml:space="preserve">Общероссийский классификатор профессий рабочих, должностей служащих и тарифных разрядов ОК 016-94; </w:t>
      </w:r>
    </w:p>
    <w:p w:rsidR="00AB16A7" w:rsidRDefault="00AB16A7" w:rsidP="00AB16A7">
      <w:pPr>
        <w:pStyle w:val="a0"/>
        <w:numPr>
          <w:ilvl w:val="0"/>
          <w:numId w:val="2"/>
        </w:numPr>
        <w:tabs>
          <w:tab w:val="left" w:pos="0"/>
        </w:tabs>
        <w:spacing w:after="283" w:line="360" w:lineRule="auto"/>
        <w:ind w:left="821" w:hanging="643"/>
        <w:jc w:val="both"/>
      </w:pPr>
      <w:r>
        <w:rPr>
          <w:sz w:val="28"/>
        </w:rPr>
        <w:t xml:space="preserve">Единый тарифно-квалификационный справочник работ и профессий рабочих (ЕТКС), ЕТКС (выпуск 3), утвержденный приказом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РФ от 06.04.2007 N 243. </w:t>
      </w:r>
    </w:p>
    <w:p w:rsidR="00AB16A7" w:rsidRDefault="00AB16A7" w:rsidP="00AB16A7">
      <w:pPr>
        <w:pStyle w:val="a0"/>
        <w:overflowPunct w:val="0"/>
        <w:spacing w:line="360" w:lineRule="auto"/>
        <w:ind w:left="0" w:firstLine="0"/>
        <w:jc w:val="both"/>
      </w:pPr>
    </w:p>
    <w:p w:rsidR="00AB16A7" w:rsidRDefault="00AB16A7" w:rsidP="00AB16A7">
      <w:pPr>
        <w:pStyle w:val="a0"/>
        <w:overflowPunct w:val="0"/>
        <w:spacing w:line="360" w:lineRule="auto"/>
        <w:ind w:hanging="112"/>
        <w:jc w:val="both"/>
        <w:rPr>
          <w:spacing w:val="-1"/>
          <w:sz w:val="28"/>
          <w:szCs w:val="28"/>
        </w:rPr>
      </w:pPr>
    </w:p>
    <w:p w:rsidR="00AB16A7" w:rsidRDefault="00AB16A7" w:rsidP="00AB16A7">
      <w:pPr>
        <w:pStyle w:val="2"/>
        <w:spacing w:line="360" w:lineRule="auto"/>
      </w:pPr>
      <w:bookmarkStart w:id="2" w:name="__RefHeading___Toc54813205"/>
      <w:bookmarkEnd w:id="2"/>
      <w:r>
        <w:t>1.2. Цели реализации программы</w:t>
      </w:r>
    </w:p>
    <w:p w:rsidR="00AB16A7" w:rsidRDefault="00AB16A7" w:rsidP="00AB16A7">
      <w:pPr>
        <w:pStyle w:val="a0"/>
        <w:overflowPunct w:val="0"/>
        <w:spacing w:line="360" w:lineRule="auto"/>
        <w:ind w:left="0" w:firstLine="0"/>
        <w:jc w:val="both"/>
      </w:pPr>
      <w:r w:rsidRPr="00823A5D">
        <w:rPr>
          <w:spacing w:val="-1"/>
          <w:sz w:val="28"/>
          <w:szCs w:val="28"/>
        </w:rPr>
        <w:tab/>
        <w:t>Целью реализации программы является формирование профессиональных компетенций, обеспечивающих получение соответствующей квалификации по профессии</w:t>
      </w:r>
      <w:r>
        <w:rPr>
          <w:spacing w:val="-1"/>
          <w:sz w:val="28"/>
          <w:szCs w:val="28"/>
          <w:lang w:val="en-US"/>
        </w:rPr>
        <w:t> </w:t>
      </w:r>
      <w:r w:rsidRPr="00823A5D">
        <w:rPr>
          <w:spacing w:val="-1"/>
          <w:sz w:val="28"/>
          <w:szCs w:val="28"/>
        </w:rPr>
        <w:t xml:space="preserve">14350 Маляр и овладение конкретными профессиональными знаниями и </w:t>
      </w:r>
      <w:r w:rsidRPr="00823A5D">
        <w:rPr>
          <w:spacing w:val="-1"/>
          <w:sz w:val="28"/>
          <w:szCs w:val="28"/>
        </w:rPr>
        <w:lastRenderedPageBreak/>
        <w:t>навыками, необходимыми для применения в практической деятельности по профессии 13450 Маляр, формирование готовности к успешной самостоятельной деятельности на рынке труда, трудоустройству и продолжению обучения в системе</w:t>
      </w:r>
      <w:r>
        <w:rPr>
          <w:spacing w:val="-1"/>
          <w:sz w:val="28"/>
          <w:szCs w:val="28"/>
          <w:lang w:val="en-US"/>
        </w:rPr>
        <w:t> </w:t>
      </w:r>
      <w:r w:rsidRPr="00823A5D">
        <w:rPr>
          <w:spacing w:val="-1"/>
          <w:sz w:val="28"/>
          <w:szCs w:val="28"/>
        </w:rPr>
        <w:t>непрерывного профессионального образования.</w:t>
      </w:r>
      <w:r>
        <w:rPr>
          <w:spacing w:val="-1"/>
          <w:sz w:val="28"/>
          <w:szCs w:val="28"/>
          <w:lang w:val="en-US"/>
        </w:rPr>
        <w:t>  </w:t>
      </w:r>
    </w:p>
    <w:p w:rsidR="00AB16A7" w:rsidRDefault="00AB16A7" w:rsidP="00AB16A7">
      <w:pPr>
        <w:pStyle w:val="a0"/>
        <w:overflowPunct w:val="0"/>
        <w:spacing w:line="360" w:lineRule="auto"/>
        <w:ind w:left="0" w:firstLine="0"/>
        <w:jc w:val="both"/>
      </w:pPr>
    </w:p>
    <w:p w:rsidR="00AB16A7" w:rsidRDefault="00AB16A7" w:rsidP="00AB16A7">
      <w:pPr>
        <w:pStyle w:val="2"/>
        <w:spacing w:line="360" w:lineRule="auto"/>
      </w:pPr>
      <w:bookmarkStart w:id="3" w:name="__RefHeading___Toc54813206"/>
      <w:bookmarkEnd w:id="3"/>
      <w:r>
        <w:t>1.3. Требования к слушателям</w:t>
      </w:r>
    </w:p>
    <w:p w:rsidR="00AB16A7" w:rsidRDefault="00AB16A7" w:rsidP="00AB16A7">
      <w:pPr>
        <w:pStyle w:val="a0"/>
        <w:overflowPunct w:val="0"/>
        <w:spacing w:line="360" w:lineRule="auto"/>
        <w:ind w:left="0" w:firstLine="0"/>
        <w:jc w:val="both"/>
      </w:pPr>
      <w:r w:rsidRPr="00823A5D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Слушателями данной программы могут быть лица, </w:t>
      </w:r>
      <w:r w:rsidRPr="00823A5D">
        <w:rPr>
          <w:spacing w:val="-1"/>
          <w:sz w:val="28"/>
          <w:szCs w:val="28"/>
        </w:rPr>
        <w:t>не имевшие профессии рабочего и</w:t>
      </w:r>
      <w:r>
        <w:rPr>
          <w:spacing w:val="-1"/>
          <w:sz w:val="28"/>
          <w:szCs w:val="28"/>
        </w:rPr>
        <w:t xml:space="preserve">ли должности служащего без требований к базовому уровню </w:t>
      </w:r>
      <w:proofErr w:type="spellStart"/>
      <w:r>
        <w:rPr>
          <w:spacing w:val="-1"/>
          <w:sz w:val="28"/>
          <w:szCs w:val="28"/>
        </w:rPr>
        <w:t>обрвзования</w:t>
      </w:r>
      <w:proofErr w:type="spellEnd"/>
      <w:r>
        <w:rPr>
          <w:spacing w:val="-1"/>
          <w:sz w:val="28"/>
          <w:szCs w:val="28"/>
        </w:rPr>
        <w:t>.</w:t>
      </w:r>
    </w:p>
    <w:p w:rsidR="00AB16A7" w:rsidRDefault="00AB16A7" w:rsidP="00AB16A7">
      <w:pPr>
        <w:pStyle w:val="a0"/>
        <w:overflowPunct w:val="0"/>
        <w:spacing w:line="360" w:lineRule="auto"/>
        <w:ind w:left="0" w:firstLine="0"/>
        <w:jc w:val="both"/>
      </w:pPr>
    </w:p>
    <w:p w:rsidR="00AB16A7" w:rsidRDefault="00AB16A7" w:rsidP="00AB16A7">
      <w:pPr>
        <w:spacing w:line="360" w:lineRule="auto"/>
      </w:pPr>
    </w:p>
    <w:p w:rsidR="00AB16A7" w:rsidRDefault="00AB16A7" w:rsidP="00AB16A7">
      <w:pPr>
        <w:pStyle w:val="2"/>
        <w:spacing w:line="360" w:lineRule="auto"/>
      </w:pPr>
      <w:bookmarkStart w:id="4" w:name="__RefHeading___Toc54813207"/>
      <w:bookmarkEnd w:id="4"/>
      <w:r>
        <w:rPr>
          <w:lang w:eastAsia="ru-RU"/>
        </w:rPr>
        <w:t>1.4. Требования к результатам освоения программы</w:t>
      </w:r>
    </w:p>
    <w:p w:rsidR="00AB16A7" w:rsidRDefault="00AB16A7" w:rsidP="00AB16A7">
      <w:pPr>
        <w:tabs>
          <w:tab w:val="left" w:pos="675"/>
        </w:tabs>
        <w:spacing w:line="360" w:lineRule="auto"/>
        <w:ind w:firstLine="709"/>
        <w:jc w:val="both"/>
      </w:pPr>
      <w:r>
        <w:rPr>
          <w:rStyle w:val="FontStyle13"/>
          <w:sz w:val="28"/>
          <w:szCs w:val="28"/>
        </w:rPr>
        <w:t>Результатом освоения программы является освоение</w:t>
      </w:r>
      <w:r>
        <w:rPr>
          <w:rStyle w:val="FontStyle13"/>
          <w:i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следующих компетенций:</w:t>
      </w:r>
      <w:r>
        <w:rPr>
          <w:sz w:val="32"/>
        </w:rPr>
        <w:t xml:space="preserve"> </w:t>
      </w:r>
    </w:p>
    <w:p w:rsidR="00AB16A7" w:rsidRDefault="00AB16A7" w:rsidP="00AB16A7">
      <w:pPr>
        <w:spacing w:after="0" w:line="240" w:lineRule="auto"/>
        <w:jc w:val="both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"/>
        <w:gridCol w:w="9242"/>
      </w:tblGrid>
      <w:tr w:rsidR="00AB16A7" w:rsidTr="00F42084">
        <w:tc>
          <w:tcPr>
            <w:tcW w:w="957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Код</w:t>
            </w:r>
          </w:p>
        </w:tc>
        <w:tc>
          <w:tcPr>
            <w:tcW w:w="9242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Наименование профессиональной компетенции</w:t>
            </w:r>
          </w:p>
        </w:tc>
      </w:tr>
      <w:tr w:rsidR="00AB16A7" w:rsidTr="00F42084">
        <w:tc>
          <w:tcPr>
            <w:tcW w:w="957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1.1</w:t>
            </w:r>
          </w:p>
        </w:tc>
        <w:tc>
          <w:tcPr>
            <w:tcW w:w="92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Выполнять подготовительные работы при производстве малярных работ</w:t>
            </w:r>
          </w:p>
        </w:tc>
      </w:tr>
      <w:tr w:rsidR="00AB16A7" w:rsidTr="00F42084">
        <w:tc>
          <w:tcPr>
            <w:tcW w:w="957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1.2</w:t>
            </w:r>
          </w:p>
        </w:tc>
        <w:tc>
          <w:tcPr>
            <w:tcW w:w="92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Окрашивать поверхности различными малярными составами</w:t>
            </w:r>
          </w:p>
        </w:tc>
      </w:tr>
      <w:tr w:rsidR="00AB16A7" w:rsidTr="00F42084">
        <w:tc>
          <w:tcPr>
            <w:tcW w:w="957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1.3</w:t>
            </w:r>
          </w:p>
        </w:tc>
        <w:tc>
          <w:tcPr>
            <w:tcW w:w="92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Оклеивать поверхности различными материалами</w:t>
            </w:r>
          </w:p>
        </w:tc>
      </w:tr>
      <w:tr w:rsidR="00AB16A7" w:rsidTr="00F42084">
        <w:tc>
          <w:tcPr>
            <w:tcW w:w="95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1.4</w:t>
            </w:r>
          </w:p>
        </w:tc>
        <w:tc>
          <w:tcPr>
            <w:tcW w:w="9242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Выполнять ремонтные работы окрашенных и оклеенных поверхностей</w:t>
            </w:r>
          </w:p>
        </w:tc>
      </w:tr>
    </w:tbl>
    <w:p w:rsidR="00AB16A7" w:rsidRDefault="00AB16A7" w:rsidP="00AB16A7">
      <w:pPr>
        <w:spacing w:after="0" w:line="240" w:lineRule="auto"/>
        <w:jc w:val="both"/>
      </w:pPr>
    </w:p>
    <w:p w:rsidR="00AB16A7" w:rsidRDefault="00AB16A7" w:rsidP="00AB16A7">
      <w:pPr>
        <w:spacing w:after="0" w:line="240" w:lineRule="auto"/>
        <w:jc w:val="both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9636"/>
      </w:tblGrid>
      <w:tr w:rsidR="00AB16A7" w:rsidTr="00F42084">
        <w:tc>
          <w:tcPr>
            <w:tcW w:w="564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Код</w:t>
            </w:r>
          </w:p>
        </w:tc>
        <w:tc>
          <w:tcPr>
            <w:tcW w:w="963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Наименование общей компетенции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1.1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1.2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1.3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Планировать и реализовывать собственное профессиональное и личностное </w:t>
            </w:r>
            <w:proofErr w:type="spellStart"/>
            <w:r>
              <w:rPr>
                <w:rFonts w:cs="Times New Roman"/>
                <w:sz w:val="24"/>
              </w:rPr>
              <w:t>разви-тие</w:t>
            </w:r>
            <w:proofErr w:type="spellEnd"/>
            <w:r>
              <w:rPr>
                <w:rFonts w:cs="Times New Roman"/>
                <w:sz w:val="24"/>
              </w:rPr>
              <w:t>, предпринимательскую деятельность в профессиональной сфере, использовать знания и умения по финансовой грамотности в различных жизненных ситуациях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1.4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>ОК 1.5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1.6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Проявлять гражданско-патриотическую позицию, демонстрировать осознанное </w:t>
            </w:r>
            <w:proofErr w:type="spellStart"/>
            <w:r>
              <w:rPr>
                <w:rFonts w:cs="Times New Roman"/>
                <w:sz w:val="24"/>
              </w:rPr>
              <w:t>по-ведение</w:t>
            </w:r>
            <w:proofErr w:type="spellEnd"/>
            <w:r>
              <w:rPr>
                <w:rFonts w:cs="Times New Roman"/>
                <w:sz w:val="24"/>
              </w:rPr>
              <w:t xml:space="preserve"> на основе традиционных общечеловеческих ценностей, в том числе с учетом гармонизации межнациональных и межрелигиозных отношений, применять стан-</w:t>
            </w:r>
            <w:proofErr w:type="spellStart"/>
            <w:r>
              <w:rPr>
                <w:rFonts w:cs="Times New Roman"/>
                <w:sz w:val="24"/>
              </w:rPr>
              <w:t>дарты</w:t>
            </w:r>
            <w:proofErr w:type="spellEnd"/>
            <w:r>
              <w:rPr>
                <w:rFonts w:cs="Times New Roman"/>
                <w:sz w:val="24"/>
              </w:rPr>
              <w:t xml:space="preserve"> антикоррупционного поведения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1.7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1.8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1.9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Пользоваться профессиональной документацией на государственном языке</w:t>
            </w:r>
          </w:p>
        </w:tc>
      </w:tr>
    </w:tbl>
    <w:p w:rsidR="00AB16A7" w:rsidRDefault="00AB16A7" w:rsidP="00AB16A7">
      <w:pPr>
        <w:spacing w:after="0" w:line="240" w:lineRule="auto"/>
        <w:jc w:val="both"/>
      </w:pPr>
    </w:p>
    <w:p w:rsidR="00AB16A7" w:rsidRDefault="00AB16A7" w:rsidP="00AB16A7">
      <w:pPr>
        <w:spacing w:after="0" w:line="240" w:lineRule="auto"/>
      </w:pPr>
    </w:p>
    <w:p w:rsidR="00AB16A7" w:rsidRDefault="00AB16A7" w:rsidP="00AB16A7">
      <w:pPr>
        <w:pStyle w:val="2"/>
        <w:spacing w:line="360" w:lineRule="auto"/>
      </w:pPr>
      <w:bookmarkStart w:id="5" w:name="__RefHeading___Toc6799_1231721685"/>
      <w:bookmarkEnd w:id="5"/>
      <w:r>
        <w:rPr>
          <w:lang w:eastAsia="ru-RU"/>
        </w:rPr>
        <w:t>1.5. Форма документа</w:t>
      </w:r>
    </w:p>
    <w:p w:rsidR="00AB16A7" w:rsidRDefault="00AB16A7" w:rsidP="00AB16A7">
      <w:pPr>
        <w:keepNext/>
        <w:keepLines/>
        <w:tabs>
          <w:tab w:val="left" w:pos="705"/>
          <w:tab w:val="left" w:pos="720"/>
        </w:tabs>
        <w:spacing w:before="40" w:after="0" w:line="360" w:lineRule="auto"/>
        <w:ind w:firstLine="709"/>
        <w:sectPr w:rsidR="00AB16A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39" w:right="567" w:bottom="1134" w:left="1134" w:header="1134" w:footer="0" w:gutter="0"/>
          <w:cols w:space="720"/>
          <w:docGrid w:linePitch="100"/>
        </w:sectPr>
      </w:pPr>
      <w:r>
        <w:rPr>
          <w:szCs w:val="28"/>
        </w:rPr>
        <w:t xml:space="preserve">По результатам освоения программы выдается: </w:t>
      </w:r>
      <w:r>
        <w:t>Свидетельство о профессии рабочего, должности служащих</w:t>
      </w:r>
    </w:p>
    <w:p w:rsidR="00AB16A7" w:rsidRPr="00823A5D" w:rsidRDefault="00AB16A7" w:rsidP="00AB16A7">
      <w:pPr>
        <w:pStyle w:val="1"/>
        <w:numPr>
          <w:ilvl w:val="0"/>
          <w:numId w:val="0"/>
        </w:numPr>
        <w:rPr>
          <w:sz w:val="22"/>
          <w:szCs w:val="22"/>
        </w:rPr>
      </w:pPr>
      <w:bookmarkStart w:id="6" w:name="__RefHeading___Toc54813209"/>
      <w:bookmarkEnd w:id="6"/>
      <w:r>
        <w:lastRenderedPageBreak/>
        <w:t xml:space="preserve">2. </w:t>
      </w:r>
      <w:r>
        <w:rPr>
          <w:sz w:val="22"/>
          <w:szCs w:val="22"/>
        </w:rPr>
        <w:t>Учебный план</w:t>
      </w:r>
    </w:p>
    <w:p w:rsidR="00AB16A7" w:rsidRPr="00823A5D" w:rsidRDefault="00AB16A7" w:rsidP="00AB16A7">
      <w:pPr>
        <w:pStyle w:val="a0"/>
        <w:rPr>
          <w:sz w:val="22"/>
          <w:szCs w:val="22"/>
        </w:rPr>
      </w:pPr>
    </w:p>
    <w:p w:rsidR="00AB16A7" w:rsidRPr="00823A5D" w:rsidRDefault="00AB16A7" w:rsidP="00AB16A7">
      <w:pPr>
        <w:spacing w:after="0" w:line="240" w:lineRule="auto"/>
        <w:rPr>
          <w:sz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5"/>
        <w:gridCol w:w="679"/>
        <w:gridCol w:w="1590"/>
        <w:gridCol w:w="2014"/>
        <w:gridCol w:w="1642"/>
        <w:gridCol w:w="1689"/>
        <w:gridCol w:w="1683"/>
        <w:gridCol w:w="1473"/>
        <w:gridCol w:w="2182"/>
      </w:tblGrid>
      <w:tr w:rsidR="00AB16A7" w:rsidRPr="00823A5D" w:rsidTr="00F42084">
        <w:tc>
          <w:tcPr>
            <w:tcW w:w="21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Наименование компонентов программы</w:t>
            </w:r>
          </w:p>
        </w:tc>
        <w:tc>
          <w:tcPr>
            <w:tcW w:w="12952" w:type="dxa"/>
            <w:gridSpan w:val="8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Объем программы (академические часы)</w:t>
            </w:r>
          </w:p>
        </w:tc>
      </w:tr>
      <w:tr w:rsidR="00AB16A7" w:rsidRPr="00823A5D" w:rsidTr="00F42084">
        <w:tc>
          <w:tcPr>
            <w:tcW w:w="2185" w:type="dxa"/>
            <w:vMerge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В том числе с применением ДОТ и ЭО</w:t>
            </w:r>
          </w:p>
        </w:tc>
        <w:tc>
          <w:tcPr>
            <w:tcW w:w="2014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642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7027" w:type="dxa"/>
            <w:gridSpan w:val="4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Нагрузка во взаимодействии с преподавателями</w:t>
            </w:r>
          </w:p>
        </w:tc>
      </w:tr>
      <w:tr w:rsidR="00AB16A7" w:rsidRPr="00823A5D" w:rsidTr="00F42084">
        <w:tc>
          <w:tcPr>
            <w:tcW w:w="2185" w:type="dxa"/>
            <w:vMerge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Теоретическое обучение</w:t>
            </w:r>
          </w:p>
        </w:tc>
        <w:tc>
          <w:tcPr>
            <w:tcW w:w="168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Практические и лабораторные работы</w:t>
            </w:r>
          </w:p>
        </w:tc>
        <w:tc>
          <w:tcPr>
            <w:tcW w:w="147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Практика (стажировка)</w:t>
            </w:r>
          </w:p>
        </w:tc>
        <w:tc>
          <w:tcPr>
            <w:tcW w:w="218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A5D">
              <w:rPr>
                <w:rFonts w:cs="Times New Roman"/>
                <w:b/>
                <w:sz w:val="20"/>
                <w:szCs w:val="20"/>
              </w:rPr>
              <w:t>Промежуточная аттестация, форма</w:t>
            </w:r>
          </w:p>
        </w:tc>
      </w:tr>
      <w:tr w:rsidR="00AB16A7" w:rsidRPr="00823A5D" w:rsidTr="00F42084">
        <w:tc>
          <w:tcPr>
            <w:tcW w:w="2185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rPr>
                <w:sz w:val="18"/>
                <w:szCs w:val="18"/>
              </w:rPr>
            </w:pPr>
            <w:r w:rsidRPr="00823A5D">
              <w:rPr>
                <w:rFonts w:cs="Times New Roman"/>
                <w:b/>
                <w:sz w:val="18"/>
                <w:szCs w:val="18"/>
              </w:rPr>
              <w:t>Модуль 1</w:t>
            </w:r>
            <w:r w:rsidRPr="00823A5D">
              <w:rPr>
                <w:rFonts w:cs="Times New Roman"/>
                <w:sz w:val="18"/>
                <w:szCs w:val="18"/>
              </w:rPr>
              <w:t xml:space="preserve"> Выполнение малярных работ</w:t>
            </w:r>
          </w:p>
        </w:tc>
        <w:tc>
          <w:tcPr>
            <w:tcW w:w="67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74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68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47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 xml:space="preserve">  2 часа, Зачёт</w:t>
            </w:r>
          </w:p>
        </w:tc>
      </w:tr>
      <w:tr w:rsidR="00AB16A7" w:rsidRPr="00823A5D" w:rsidTr="00F42084">
        <w:tc>
          <w:tcPr>
            <w:tcW w:w="2185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Учебная практика Подготовка различных видов поверхностей под покраску</w:t>
            </w:r>
          </w:p>
        </w:tc>
        <w:tc>
          <w:tcPr>
            <w:tcW w:w="67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18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B16A7" w:rsidRPr="00823A5D" w:rsidTr="00F42084">
        <w:tc>
          <w:tcPr>
            <w:tcW w:w="2185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 xml:space="preserve">Учебная практика Окрашивание поверхностей различными </w:t>
            </w:r>
            <w:proofErr w:type="spellStart"/>
            <w:r w:rsidRPr="00823A5D">
              <w:rPr>
                <w:rFonts w:cs="Times New Roman"/>
                <w:sz w:val="18"/>
                <w:szCs w:val="18"/>
              </w:rPr>
              <w:t>соста</w:t>
            </w:r>
            <w:proofErr w:type="spellEnd"/>
            <w:r w:rsidRPr="00823A5D">
              <w:rPr>
                <w:rFonts w:cs="Times New Roman"/>
                <w:sz w:val="18"/>
                <w:szCs w:val="18"/>
              </w:rPr>
              <w:t>-вами</w:t>
            </w:r>
          </w:p>
        </w:tc>
        <w:tc>
          <w:tcPr>
            <w:tcW w:w="67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218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B16A7" w:rsidRPr="00823A5D" w:rsidTr="00F42084">
        <w:tc>
          <w:tcPr>
            <w:tcW w:w="2185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Учебная практика Обойные работы</w:t>
            </w:r>
          </w:p>
        </w:tc>
        <w:tc>
          <w:tcPr>
            <w:tcW w:w="67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18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B16A7" w:rsidRPr="00823A5D" w:rsidTr="00F42084">
        <w:tc>
          <w:tcPr>
            <w:tcW w:w="2185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Учебная практика Ремонт ранее произведенных малярных и обойных работ</w:t>
            </w:r>
          </w:p>
        </w:tc>
        <w:tc>
          <w:tcPr>
            <w:tcW w:w="67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18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B16A7" w:rsidRPr="00823A5D" w:rsidTr="00F42084">
        <w:tc>
          <w:tcPr>
            <w:tcW w:w="2185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Производственная практика Покрытие защитными и декоративными материалами наружных и внутренних поверхностей зданий и сооружений</w:t>
            </w:r>
          </w:p>
        </w:tc>
        <w:tc>
          <w:tcPr>
            <w:tcW w:w="67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96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96</w:t>
            </w:r>
          </w:p>
        </w:tc>
        <w:tc>
          <w:tcPr>
            <w:tcW w:w="218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B16A7" w:rsidRPr="00823A5D" w:rsidTr="00F42084">
        <w:tc>
          <w:tcPr>
            <w:tcW w:w="2185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/>
              <w:rPr>
                <w:sz w:val="18"/>
                <w:szCs w:val="18"/>
              </w:rPr>
            </w:pPr>
            <w:r w:rsidRPr="00823A5D">
              <w:rPr>
                <w:rFonts w:cs="Times New Roman"/>
                <w:b/>
                <w:sz w:val="18"/>
                <w:szCs w:val="18"/>
              </w:rPr>
              <w:t>Итоговая аттестация</w:t>
            </w:r>
          </w:p>
        </w:tc>
        <w:tc>
          <w:tcPr>
            <w:tcW w:w="67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ind w:left="57" w:hanging="57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23A5D">
              <w:rPr>
                <w:rFonts w:cs="Times New Roman"/>
                <w:sz w:val="18"/>
                <w:szCs w:val="18"/>
              </w:rPr>
              <w:t xml:space="preserve">Квалификационный 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823A5D">
              <w:rPr>
                <w:rFonts w:cs="Times New Roman"/>
                <w:sz w:val="18"/>
                <w:szCs w:val="18"/>
              </w:rPr>
              <w:t>экзамен</w:t>
            </w:r>
          </w:p>
        </w:tc>
      </w:tr>
      <w:tr w:rsidR="00AB16A7" w:rsidRPr="00823A5D" w:rsidTr="00F42084">
        <w:tc>
          <w:tcPr>
            <w:tcW w:w="218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/>
              <w:rPr>
                <w:sz w:val="18"/>
                <w:szCs w:val="18"/>
              </w:rPr>
            </w:pPr>
            <w:r w:rsidRPr="00823A5D">
              <w:rPr>
                <w:rFonts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67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A5D">
              <w:rPr>
                <w:rFonts w:cs="Times New Roman"/>
                <w:sz w:val="18"/>
                <w:szCs w:val="18"/>
              </w:rPr>
              <w:t>256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Pr="00823A5D" w:rsidRDefault="00AB16A7" w:rsidP="00F42084">
            <w:pPr>
              <w:pStyle w:val="TableContents"/>
              <w:snapToGrid w:val="0"/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AB16A7" w:rsidRDefault="00AB16A7" w:rsidP="00AB16A7">
      <w:pPr>
        <w:sectPr w:rsidR="00AB16A7" w:rsidSect="00823A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2" w:right="567" w:bottom="1134" w:left="1134" w:header="1134" w:footer="709" w:gutter="0"/>
          <w:cols w:space="720"/>
          <w:docGrid w:linePitch="381"/>
        </w:sectPr>
      </w:pPr>
    </w:p>
    <w:p w:rsidR="00AB16A7" w:rsidRDefault="00AB16A7" w:rsidP="00AB16A7">
      <w:pPr>
        <w:pStyle w:val="1"/>
        <w:ind w:left="0"/>
      </w:pPr>
      <w:bookmarkStart w:id="7" w:name="__RefHeading___Toc54813210"/>
      <w:bookmarkEnd w:id="7"/>
      <w:r>
        <w:lastRenderedPageBreak/>
        <w:t>3.  Календарный учебный график</w:t>
      </w:r>
    </w:p>
    <w:p w:rsidR="00AB16A7" w:rsidRDefault="00AB16A7" w:rsidP="00AB16A7">
      <w:pPr>
        <w:pStyle w:val="a0"/>
      </w:pPr>
    </w:p>
    <w:p w:rsidR="00AB16A7" w:rsidRDefault="00AB16A7" w:rsidP="00AB16A7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1"/>
        <w:gridCol w:w="3817"/>
        <w:gridCol w:w="569"/>
        <w:gridCol w:w="569"/>
        <w:gridCol w:w="569"/>
        <w:gridCol w:w="569"/>
        <w:gridCol w:w="569"/>
        <w:gridCol w:w="569"/>
        <w:gridCol w:w="569"/>
        <w:gridCol w:w="569"/>
        <w:gridCol w:w="881"/>
      </w:tblGrid>
      <w:tr w:rsidR="00AB16A7" w:rsidTr="00F42084">
        <w:tc>
          <w:tcPr>
            <w:tcW w:w="531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b/>
                <w:sz w:val="24"/>
              </w:rPr>
              <w:t>Компоненты программы</w:t>
            </w:r>
          </w:p>
        </w:tc>
        <w:tc>
          <w:tcPr>
            <w:tcW w:w="3817" w:type="dxa"/>
            <w:vMerge w:val="restart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b/>
                <w:sz w:val="24"/>
              </w:rPr>
              <w:t>Вид учебной нагрузки</w:t>
            </w:r>
          </w:p>
        </w:tc>
        <w:tc>
          <w:tcPr>
            <w:tcW w:w="4552" w:type="dxa"/>
            <w:gridSpan w:val="8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b/>
                <w:sz w:val="24"/>
              </w:rPr>
              <w:t>Временные параметры (месяца)</w:t>
            </w:r>
          </w:p>
        </w:tc>
        <w:tc>
          <w:tcPr>
            <w:tcW w:w="881" w:type="dxa"/>
            <w:vMerge w:val="restart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b/>
                <w:sz w:val="24"/>
              </w:rPr>
              <w:t>Всего</w:t>
            </w:r>
          </w:p>
        </w:tc>
      </w:tr>
      <w:tr w:rsidR="00AB16A7" w:rsidTr="00F42084">
        <w:tc>
          <w:tcPr>
            <w:tcW w:w="5311" w:type="dxa"/>
            <w:vMerge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3817" w:type="dxa"/>
            <w:vMerge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1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2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4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5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6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7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8</w:t>
            </w:r>
          </w:p>
        </w:tc>
        <w:tc>
          <w:tcPr>
            <w:tcW w:w="881" w:type="dxa"/>
            <w:vMerge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AB16A7" w:rsidTr="00F42084">
        <w:tc>
          <w:tcPr>
            <w:tcW w:w="5311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Модуль 1</w:t>
            </w:r>
            <w:r>
              <w:rPr>
                <w:rFonts w:cs="Times New Roman"/>
                <w:sz w:val="24"/>
              </w:rPr>
              <w:t xml:space="preserve"> Выполнение малярных работ</w:t>
            </w:r>
          </w:p>
        </w:tc>
        <w:tc>
          <w:tcPr>
            <w:tcW w:w="3817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Аудиторное обучение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36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36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72</w:t>
            </w:r>
          </w:p>
        </w:tc>
      </w:tr>
      <w:tr w:rsidR="00AB16A7" w:rsidTr="00F42084">
        <w:tc>
          <w:tcPr>
            <w:tcW w:w="5311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3817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Практика (стажировка)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36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36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34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34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28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168</w:t>
            </w:r>
          </w:p>
        </w:tc>
      </w:tr>
      <w:tr w:rsidR="00AB16A7" w:rsidTr="00F42084">
        <w:tc>
          <w:tcPr>
            <w:tcW w:w="5311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3817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Промежуточная аттестация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2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2</w:t>
            </w:r>
          </w:p>
        </w:tc>
      </w:tr>
      <w:tr w:rsidR="00AB16A7" w:rsidTr="00F42084">
        <w:tc>
          <w:tcPr>
            <w:tcW w:w="5311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Итоговая аттестация</w:t>
            </w:r>
          </w:p>
        </w:tc>
        <w:tc>
          <w:tcPr>
            <w:tcW w:w="3817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Квалификационный экзамен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14</w:t>
            </w:r>
          </w:p>
        </w:tc>
        <w:tc>
          <w:tcPr>
            <w:tcW w:w="8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14</w:t>
            </w:r>
          </w:p>
        </w:tc>
      </w:tr>
      <w:tr w:rsidR="00AB16A7" w:rsidTr="00F42084">
        <w:tc>
          <w:tcPr>
            <w:tcW w:w="9128" w:type="dxa"/>
            <w:gridSpan w:val="2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Итого в неделю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36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36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36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38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34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34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28</w:t>
            </w:r>
          </w:p>
        </w:tc>
        <w:tc>
          <w:tcPr>
            <w:tcW w:w="56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18"/>
              </w:rPr>
              <w:t>256</w:t>
            </w:r>
          </w:p>
        </w:tc>
      </w:tr>
    </w:tbl>
    <w:p w:rsidR="00AB16A7" w:rsidRDefault="00AB16A7" w:rsidP="00AB16A7">
      <w:pPr>
        <w:sectPr w:rsidR="00AB16A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1134" w:bottom="1031" w:left="1134" w:header="720" w:footer="477" w:gutter="0"/>
          <w:cols w:space="720"/>
          <w:docGrid w:linePitch="600" w:charSpace="24576"/>
        </w:sectPr>
      </w:pPr>
    </w:p>
    <w:p w:rsidR="00AB16A7" w:rsidRDefault="00AB16A7" w:rsidP="00AB16A7">
      <w:pPr>
        <w:pStyle w:val="1"/>
        <w:spacing w:line="360" w:lineRule="auto"/>
        <w:ind w:left="0"/>
      </w:pPr>
      <w:bookmarkStart w:id="8" w:name="__RefHeading___Toc54813211"/>
      <w:bookmarkEnd w:id="8"/>
      <w:r>
        <w:lastRenderedPageBreak/>
        <w:t>4.  Программы учебных модулей</w:t>
      </w:r>
    </w:p>
    <w:p w:rsidR="00AB16A7" w:rsidRDefault="00AB16A7" w:rsidP="00AB16A7">
      <w:pPr>
        <w:spacing w:after="0" w:line="360" w:lineRule="auto"/>
        <w:ind w:firstLine="397"/>
        <w:jc w:val="both"/>
      </w:pPr>
      <w:r>
        <w:rPr>
          <w:b/>
          <w:bCs/>
          <w:szCs w:val="28"/>
          <w:lang w:val="en-US"/>
        </w:rPr>
        <w:t xml:space="preserve">4.1. </w:t>
      </w:r>
      <w:proofErr w:type="spellStart"/>
      <w:r>
        <w:rPr>
          <w:b/>
          <w:bCs/>
          <w:szCs w:val="28"/>
          <w:lang w:val="en-US"/>
        </w:rPr>
        <w:t>Модуль</w:t>
      </w:r>
      <w:proofErr w:type="spellEnd"/>
      <w:r>
        <w:rPr>
          <w:b/>
          <w:bCs/>
          <w:szCs w:val="28"/>
          <w:lang w:val="en-US"/>
        </w:rPr>
        <w:t xml:space="preserve"> 1. </w:t>
      </w:r>
      <w:proofErr w:type="spellStart"/>
      <w:r>
        <w:rPr>
          <w:b/>
          <w:bCs/>
          <w:szCs w:val="28"/>
          <w:lang w:val="en-US"/>
        </w:rPr>
        <w:t>Выполнение</w:t>
      </w:r>
      <w:proofErr w:type="spellEnd"/>
      <w:r>
        <w:rPr>
          <w:b/>
          <w:bCs/>
          <w:szCs w:val="28"/>
          <w:lang w:val="en-US"/>
        </w:rPr>
        <w:t xml:space="preserve"> </w:t>
      </w:r>
      <w:proofErr w:type="spellStart"/>
      <w:r>
        <w:rPr>
          <w:b/>
          <w:bCs/>
          <w:szCs w:val="28"/>
          <w:lang w:val="en-US"/>
        </w:rPr>
        <w:t>малярных</w:t>
      </w:r>
      <w:proofErr w:type="spellEnd"/>
      <w:r>
        <w:rPr>
          <w:b/>
          <w:bCs/>
          <w:szCs w:val="28"/>
          <w:lang w:val="en-US"/>
        </w:rPr>
        <w:t xml:space="preserve"> </w:t>
      </w:r>
      <w:proofErr w:type="spellStart"/>
      <w:r>
        <w:rPr>
          <w:b/>
          <w:bCs/>
          <w:szCs w:val="28"/>
          <w:lang w:val="en-US"/>
        </w:rPr>
        <w:t>работ</w:t>
      </w:r>
      <w:proofErr w:type="spellEnd"/>
    </w:p>
    <w:p w:rsidR="00AB16A7" w:rsidRDefault="00AB16A7" w:rsidP="00AB16A7">
      <w:pPr>
        <w:spacing w:after="0" w:line="360" w:lineRule="auto"/>
        <w:ind w:firstLine="720"/>
        <w:jc w:val="both"/>
      </w:pPr>
      <w:r>
        <w:t xml:space="preserve">В результате освоения модуля слушатель будет </w:t>
      </w:r>
      <w:proofErr w:type="gramStart"/>
      <w:r>
        <w:t>уметь  выполнять</w:t>
      </w:r>
      <w:proofErr w:type="gramEnd"/>
      <w:r>
        <w:t xml:space="preserve"> подготовительные работы при производстве малярных работ; окрашивать различные виды поверхностей поверхности различными малярными составами; оклеивать поверхности различными материалами; </w:t>
      </w:r>
      <w:proofErr w:type="spellStart"/>
      <w:r>
        <w:t>выполненять</w:t>
      </w:r>
      <w:proofErr w:type="spellEnd"/>
      <w:r>
        <w:t xml:space="preserve"> ремонт ранее окрашенных и оклеенных поверхностей. </w:t>
      </w:r>
      <w:r>
        <w:rPr>
          <w:rStyle w:val="ab"/>
        </w:rPr>
        <w:t> </w:t>
      </w:r>
      <w:r>
        <w:t xml:space="preserve"> </w:t>
      </w:r>
      <w:r>
        <w:br/>
        <w:t>Форма обучения очная, срок обучения 2 месяца, объем программы 256 часов</w:t>
      </w:r>
    </w:p>
    <w:p w:rsidR="00AB16A7" w:rsidRDefault="00AB16A7" w:rsidP="00AB16A7">
      <w:pPr>
        <w:spacing w:after="0" w:line="360" w:lineRule="auto"/>
        <w:ind w:left="735"/>
      </w:pPr>
      <w:r>
        <w:rPr>
          <w:b/>
        </w:rPr>
        <w:t>4.1.1. Цели реализации модуля</w:t>
      </w:r>
    </w:p>
    <w:p w:rsidR="00AB16A7" w:rsidRDefault="00AB16A7" w:rsidP="00AB16A7">
      <w:pPr>
        <w:spacing w:after="0" w:line="360" w:lineRule="auto"/>
        <w:ind w:firstLine="720"/>
        <w:jc w:val="both"/>
      </w:pPr>
      <w:r>
        <w:t>Целью реализации программы является формирование профессиональных компетенций, обеспечивающих получение соответствующей квалификации по профессии 14350 Маляр и овладение конкретными профессиональными знаниями и навыками, необходимыми для применения в практической деятельности по профессии 13450 Маляр, формирование готовности к успешной самостоятельной деятельности на рынке труда, трудоустройству и продолжению обучения в системе непрерывного профессионального образования.  </w:t>
      </w:r>
    </w:p>
    <w:p w:rsidR="00AB16A7" w:rsidRDefault="00AB16A7" w:rsidP="00AB16A7">
      <w:pPr>
        <w:spacing w:after="0" w:line="360" w:lineRule="auto"/>
        <w:ind w:left="735"/>
      </w:pPr>
      <w:r>
        <w:rPr>
          <w:b/>
        </w:rPr>
        <w:t>4.1.2. Требования к результатам освоения модуля</w:t>
      </w:r>
    </w:p>
    <w:p w:rsidR="00AB16A7" w:rsidRDefault="00AB16A7" w:rsidP="00AB16A7">
      <w:pPr>
        <w:spacing w:after="0" w:line="360" w:lineRule="auto"/>
        <w:ind w:firstLine="720"/>
        <w:jc w:val="both"/>
      </w:pPr>
      <w:r>
        <w:t xml:space="preserve">Результатом освоения модуля является освоение следующих компетенций: </w:t>
      </w:r>
    </w:p>
    <w:p w:rsidR="00AB16A7" w:rsidRDefault="00AB16A7" w:rsidP="00AB16A7">
      <w:pPr>
        <w:spacing w:after="0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"/>
        <w:gridCol w:w="9242"/>
      </w:tblGrid>
      <w:tr w:rsidR="00AB16A7" w:rsidTr="00F42084">
        <w:tc>
          <w:tcPr>
            <w:tcW w:w="957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Код</w:t>
            </w:r>
          </w:p>
        </w:tc>
        <w:tc>
          <w:tcPr>
            <w:tcW w:w="9242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Наименование профессиональной компетенции</w:t>
            </w:r>
          </w:p>
        </w:tc>
      </w:tr>
      <w:tr w:rsidR="00AB16A7" w:rsidTr="00F42084">
        <w:tc>
          <w:tcPr>
            <w:tcW w:w="957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1.1</w:t>
            </w:r>
          </w:p>
        </w:tc>
        <w:tc>
          <w:tcPr>
            <w:tcW w:w="92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Выполнять подготовительные работы при производстве малярных работ</w:t>
            </w:r>
          </w:p>
        </w:tc>
      </w:tr>
      <w:tr w:rsidR="00AB16A7" w:rsidTr="00F42084">
        <w:tc>
          <w:tcPr>
            <w:tcW w:w="957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1.2</w:t>
            </w:r>
          </w:p>
        </w:tc>
        <w:tc>
          <w:tcPr>
            <w:tcW w:w="92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Окрашивать поверхности различными малярными составами</w:t>
            </w:r>
          </w:p>
        </w:tc>
      </w:tr>
      <w:tr w:rsidR="00AB16A7" w:rsidTr="00F42084">
        <w:tc>
          <w:tcPr>
            <w:tcW w:w="957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1.3</w:t>
            </w:r>
          </w:p>
        </w:tc>
        <w:tc>
          <w:tcPr>
            <w:tcW w:w="9242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Оклеивать поверхности различными материалами</w:t>
            </w:r>
          </w:p>
        </w:tc>
      </w:tr>
      <w:tr w:rsidR="00AB16A7" w:rsidTr="00F42084">
        <w:tc>
          <w:tcPr>
            <w:tcW w:w="95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1.4</w:t>
            </w:r>
          </w:p>
        </w:tc>
        <w:tc>
          <w:tcPr>
            <w:tcW w:w="9242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Выполнять ремонтные работы окрашенных и оклеенных поверхностей</w:t>
            </w:r>
          </w:p>
        </w:tc>
      </w:tr>
    </w:tbl>
    <w:p w:rsidR="00AB16A7" w:rsidRDefault="00AB16A7" w:rsidP="00AB16A7">
      <w:pPr>
        <w:pStyle w:val="a0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9636"/>
      </w:tblGrid>
      <w:tr w:rsidR="00AB16A7" w:rsidTr="00F42084">
        <w:tc>
          <w:tcPr>
            <w:tcW w:w="564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Код</w:t>
            </w:r>
          </w:p>
        </w:tc>
        <w:tc>
          <w:tcPr>
            <w:tcW w:w="963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Наименование общей компетенции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1.1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1.2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1.3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Планировать и реализовывать собственное профессиональное и личностное </w:t>
            </w:r>
            <w:proofErr w:type="spellStart"/>
            <w:r>
              <w:rPr>
                <w:rFonts w:cs="Times New Roman"/>
                <w:sz w:val="24"/>
              </w:rPr>
              <w:t>разви-тие</w:t>
            </w:r>
            <w:proofErr w:type="spellEnd"/>
            <w:r>
              <w:rPr>
                <w:rFonts w:cs="Times New Roman"/>
                <w:sz w:val="24"/>
              </w:rPr>
              <w:t>, предпринимательскую деятельность в профессиональной сфере, использовать знания и умения по финансовой грамотности в различных жизненных ситуациях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1.4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>ОК 1.5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1.6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Проявлять гражданско-патриотическую позицию, демонстрировать осознанное </w:t>
            </w:r>
            <w:proofErr w:type="spellStart"/>
            <w:r>
              <w:rPr>
                <w:rFonts w:cs="Times New Roman"/>
                <w:sz w:val="24"/>
              </w:rPr>
              <w:t>по-ведение</w:t>
            </w:r>
            <w:proofErr w:type="spellEnd"/>
            <w:r>
              <w:rPr>
                <w:rFonts w:cs="Times New Roman"/>
                <w:sz w:val="24"/>
              </w:rPr>
              <w:t xml:space="preserve"> на основе традиционных общечеловеческих ценностей, в том числе с учетом гармонизации межнациональных и межрелигиозных отношений, применять стан-</w:t>
            </w:r>
            <w:proofErr w:type="spellStart"/>
            <w:r>
              <w:rPr>
                <w:rFonts w:cs="Times New Roman"/>
                <w:sz w:val="24"/>
              </w:rPr>
              <w:t>дарты</w:t>
            </w:r>
            <w:proofErr w:type="spellEnd"/>
            <w:r>
              <w:rPr>
                <w:rFonts w:cs="Times New Roman"/>
                <w:sz w:val="24"/>
              </w:rPr>
              <w:t xml:space="preserve"> антикоррупционного поведения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1.7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1.8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B16A7" w:rsidTr="00F42084">
        <w:tc>
          <w:tcPr>
            <w:tcW w:w="56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1.9</w:t>
            </w:r>
          </w:p>
        </w:tc>
        <w:tc>
          <w:tcPr>
            <w:tcW w:w="9636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Пользоваться профессиональной документацией на государственном языке</w:t>
            </w:r>
          </w:p>
        </w:tc>
      </w:tr>
    </w:tbl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line="360" w:lineRule="auto"/>
        <w:ind w:left="0" w:firstLine="720"/>
        <w:jc w:val="both"/>
      </w:pPr>
      <w:r>
        <w:rPr>
          <w:sz w:val="28"/>
        </w:rPr>
        <w:t>В результате освоения модуля слушатель должен:</w:t>
      </w:r>
    </w:p>
    <w:p w:rsidR="00AB16A7" w:rsidRDefault="00AB16A7" w:rsidP="00AB16A7">
      <w:pPr>
        <w:pStyle w:val="a0"/>
        <w:spacing w:line="360" w:lineRule="auto"/>
        <w:ind w:left="735" w:firstLine="0"/>
      </w:pPr>
      <w:r>
        <w:rPr>
          <w:b/>
          <w:sz w:val="28"/>
        </w:rPr>
        <w:t>- иметь практический опыт:</w:t>
      </w:r>
    </w:p>
    <w:p w:rsidR="00AB16A7" w:rsidRDefault="00AB16A7" w:rsidP="00AB16A7">
      <w:pPr>
        <w:pStyle w:val="a0"/>
        <w:spacing w:line="360" w:lineRule="auto"/>
        <w:ind w:left="30" w:firstLine="0"/>
        <w:jc w:val="both"/>
      </w:pPr>
      <w:r>
        <w:rPr>
          <w:sz w:val="28"/>
        </w:rPr>
        <w:t>Выпускник курсов должен иметь практический опыт выполнения подготовительных работ при производстве малярных работ; окрашивания поверхностей различными малярными составами; оклеивания поверхностей различными материалами; выполнения ремонта окрашенных и оклеенных поверхностей</w:t>
      </w:r>
    </w:p>
    <w:p w:rsidR="00AB16A7" w:rsidRDefault="00AB16A7" w:rsidP="00AB16A7">
      <w:pPr>
        <w:pStyle w:val="a0"/>
        <w:spacing w:line="360" w:lineRule="auto"/>
        <w:ind w:left="735" w:firstLine="0"/>
      </w:pPr>
      <w:r>
        <w:rPr>
          <w:b/>
          <w:sz w:val="28"/>
        </w:rPr>
        <w:t>- знать:</w:t>
      </w:r>
    </w:p>
    <w:p w:rsidR="00AB16A7" w:rsidRDefault="00AB16A7" w:rsidP="00AB16A7">
      <w:pPr>
        <w:pStyle w:val="a0"/>
        <w:spacing w:after="283" w:line="360" w:lineRule="auto"/>
        <w:ind w:left="30" w:firstLine="0"/>
        <w:jc w:val="both"/>
      </w:pPr>
      <w:r>
        <w:rPr>
          <w:sz w:val="28"/>
        </w:rPr>
        <w:t xml:space="preserve">Выпускник должен знать: </w:t>
      </w:r>
    </w:p>
    <w:p w:rsidR="00AB16A7" w:rsidRDefault="00AB16A7" w:rsidP="00AB16A7">
      <w:pPr>
        <w:pStyle w:val="a0"/>
        <w:spacing w:line="360" w:lineRule="auto"/>
        <w:ind w:left="379" w:firstLine="0"/>
        <w:jc w:val="both"/>
      </w:pPr>
    </w:p>
    <w:p w:rsidR="00AB16A7" w:rsidRDefault="00AB16A7" w:rsidP="00AB16A7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устройство краскотерочных машин; </w:t>
      </w:r>
    </w:p>
    <w:p w:rsidR="00AB16A7" w:rsidRDefault="00AB16A7" w:rsidP="00AB16A7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назначение и условия применения механизмов, приспособлений и инструментов, применяемых при малярных работах; </w:t>
      </w:r>
    </w:p>
    <w:p w:rsidR="00AB16A7" w:rsidRDefault="00AB16A7" w:rsidP="00AB16A7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способы смешивания красок по заданной рецептуре для получения необходимого колера и определения качества применяемых красок и лаков; </w:t>
      </w:r>
    </w:p>
    <w:p w:rsidR="00AB16A7" w:rsidRDefault="00AB16A7" w:rsidP="00AB16A7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правила хранения растворителей и красок; </w:t>
      </w:r>
    </w:p>
    <w:p w:rsidR="00AB16A7" w:rsidRDefault="00AB16A7" w:rsidP="00AB16A7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особенности очистки поверхностей металлических, железобетонных и </w:t>
      </w:r>
      <w:proofErr w:type="spellStart"/>
      <w:r>
        <w:rPr>
          <w:sz w:val="28"/>
        </w:rPr>
        <w:t>изкирпича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и  стеклопластика</w:t>
      </w:r>
      <w:proofErr w:type="gramEnd"/>
      <w:r>
        <w:rPr>
          <w:sz w:val="28"/>
        </w:rPr>
        <w:t xml:space="preserve">; </w:t>
      </w:r>
    </w:p>
    <w:p w:rsidR="00AB16A7" w:rsidRDefault="00AB16A7" w:rsidP="00AB16A7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lastRenderedPageBreak/>
        <w:t xml:space="preserve">правила подготовки поверхностей под окраску; </w:t>
      </w:r>
    </w:p>
    <w:p w:rsidR="00AB16A7" w:rsidRDefault="00AB16A7" w:rsidP="00AB16A7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требования, предъявляемые к качеству очищаемой поверхности; </w:t>
      </w:r>
    </w:p>
    <w:p w:rsidR="00AB16A7" w:rsidRDefault="00AB16A7" w:rsidP="00AB16A7">
      <w:pPr>
        <w:pStyle w:val="a0"/>
        <w:numPr>
          <w:ilvl w:val="0"/>
          <w:numId w:val="3"/>
        </w:numPr>
        <w:tabs>
          <w:tab w:val="left" w:pos="0"/>
        </w:tabs>
        <w:spacing w:after="283" w:line="360" w:lineRule="auto"/>
        <w:ind w:left="739" w:hanging="643"/>
        <w:jc w:val="both"/>
      </w:pPr>
      <w:r>
        <w:rPr>
          <w:sz w:val="28"/>
        </w:rPr>
        <w:t xml:space="preserve">правила безопасности труда, пожарной безопасности, электробезопасности. </w:t>
      </w:r>
    </w:p>
    <w:p w:rsidR="00AB16A7" w:rsidRDefault="00AB16A7" w:rsidP="00AB16A7">
      <w:pPr>
        <w:pStyle w:val="a0"/>
        <w:spacing w:after="283" w:line="360" w:lineRule="auto"/>
        <w:ind w:left="735" w:firstLine="0"/>
      </w:pPr>
      <w:r>
        <w:rPr>
          <w:b/>
          <w:sz w:val="28"/>
        </w:rPr>
        <w:t>- уметь:</w:t>
      </w:r>
    </w:p>
    <w:p w:rsidR="00AB16A7" w:rsidRDefault="00AB16A7" w:rsidP="00AB16A7">
      <w:pPr>
        <w:pStyle w:val="a0"/>
        <w:spacing w:line="360" w:lineRule="auto"/>
        <w:ind w:left="379" w:firstLine="0"/>
        <w:jc w:val="both"/>
      </w:pP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организовывать рабочее место;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экономно расходовать материалы;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создавать безопасные условия труда;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окрашивать поверхности, не требующие высококачественной отделки, после нанесения шпатлевок, грунтовочных слоев;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подготавливать изделия под лакирование по лаковой шпатлевке и для разделки под рисунок различных пород дерева, камня и мрамора;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выравнивать поверхности шпатлевкой с заделыванием дефектов;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наносить цифры, буквы и рисунки по трафаретам в один тон;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очищать, сглаживать, подмазывать скребками, шпателями и другими ручными инструментами, ветошью, пылесосами, воздушной струей от компрессора;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ind w:left="739" w:hanging="643"/>
        <w:jc w:val="both"/>
      </w:pPr>
      <w:r>
        <w:rPr>
          <w:sz w:val="28"/>
        </w:rPr>
        <w:t xml:space="preserve">обезжиривать поверхности; </w:t>
      </w:r>
    </w:p>
    <w:p w:rsidR="00AB16A7" w:rsidRDefault="00AB16A7" w:rsidP="00AB16A7">
      <w:pPr>
        <w:pStyle w:val="a0"/>
        <w:numPr>
          <w:ilvl w:val="0"/>
          <w:numId w:val="4"/>
        </w:numPr>
        <w:tabs>
          <w:tab w:val="left" w:pos="0"/>
        </w:tabs>
        <w:spacing w:after="283" w:line="360" w:lineRule="auto"/>
        <w:ind w:left="739" w:hanging="643"/>
        <w:jc w:val="both"/>
      </w:pPr>
      <w:r>
        <w:rPr>
          <w:sz w:val="28"/>
        </w:rPr>
        <w:t xml:space="preserve">покрывать олифой и грунтовать. </w:t>
      </w:r>
    </w:p>
    <w:p w:rsidR="00AB16A7" w:rsidRDefault="00AB16A7" w:rsidP="00AB16A7">
      <w:pPr>
        <w:pStyle w:val="a0"/>
        <w:spacing w:line="360" w:lineRule="auto"/>
        <w:ind w:left="735" w:firstLine="0"/>
      </w:pPr>
      <w:r>
        <w:rPr>
          <w:b/>
          <w:sz w:val="28"/>
        </w:rPr>
        <w:t>4.1.3. Программа модуля</w:t>
      </w:r>
    </w:p>
    <w:p w:rsidR="00AB16A7" w:rsidRDefault="00AB16A7" w:rsidP="00AB16A7">
      <w:pPr>
        <w:pStyle w:val="a0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6"/>
        <w:gridCol w:w="5010"/>
        <w:gridCol w:w="929"/>
      </w:tblGrid>
      <w:tr w:rsidR="00AB16A7" w:rsidTr="00F42084">
        <w:tc>
          <w:tcPr>
            <w:tcW w:w="4266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Наименование разделов, тем модуля</w:t>
            </w:r>
          </w:p>
        </w:tc>
        <w:tc>
          <w:tcPr>
            <w:tcW w:w="501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 обучения по темам, наименование и тематика практических занятий, самостоятельной работы. Вид учебных занятий. Виды выполняемых работ.</w:t>
            </w:r>
          </w:p>
        </w:tc>
        <w:tc>
          <w:tcPr>
            <w:tcW w:w="929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Объем часов</w:t>
            </w:r>
          </w:p>
        </w:tc>
      </w:tr>
      <w:tr w:rsidR="00AB16A7" w:rsidTr="00F42084">
        <w:tc>
          <w:tcPr>
            <w:tcW w:w="4266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3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Тема "Выполнение подготовительных работ при производстве малярных работ"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Подготовка поверхностей под окраску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18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Охрана труда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6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Общие сведения о малярных работах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Требования, предъявляемые к поверхностям, предназначенным под покраску.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Виды грунтовок, их приготовление. Олифы, их виды, свойства, применение. </w:t>
            </w:r>
            <w:proofErr w:type="spellStart"/>
            <w:r>
              <w:rPr>
                <w:rFonts w:cs="Times New Roman"/>
                <w:sz w:val="24"/>
              </w:rPr>
              <w:t>Подмазочные</w:t>
            </w:r>
            <w:proofErr w:type="spellEnd"/>
            <w:r>
              <w:rPr>
                <w:rFonts w:cs="Times New Roman"/>
                <w:sz w:val="24"/>
              </w:rPr>
              <w:t xml:space="preserve"> пасты. Шпатлевки, их виды, свойства, применение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Подготовка всех видов поверхностей под окраску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proofErr w:type="spellStart"/>
            <w:r>
              <w:rPr>
                <w:rFonts w:cs="Times New Roman"/>
                <w:sz w:val="24"/>
              </w:rPr>
              <w:t>Проолифка</w:t>
            </w:r>
            <w:proofErr w:type="spellEnd"/>
            <w:r>
              <w:rPr>
                <w:rFonts w:cs="Times New Roman"/>
                <w:sz w:val="24"/>
              </w:rPr>
              <w:t xml:space="preserve">, подмазка, шпатлевание, шлифование поверхностей под покраску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Тема "Окрашивание поверхностей различными составами"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24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Общие сведения о водных окрасочных составах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Окраска поверхностей известковыми составами и клеевыми составами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Окраска поверхностей силикатными и казеиновыми составами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Окраска поверхностей водоэмульсионными составами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Общие сведения о неводных окрасочных составах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Окраска оштукатуренных поверхностей масляными составами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Окраска деревянных поверхностей масляными составами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Окраска металлических поверхностей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Особенности окраски радиаторов отопления, труб, решеток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Окраска поверхностей лаками, эмалями, </w:t>
            </w:r>
            <w:proofErr w:type="spellStart"/>
            <w:r>
              <w:rPr>
                <w:rFonts w:cs="Times New Roman"/>
                <w:sz w:val="24"/>
              </w:rPr>
              <w:t>кузбасскраской</w:t>
            </w:r>
            <w:proofErr w:type="spellEnd"/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Практическое занятие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Окраска панелей и фризов. Вытягивание филенок. Отделка торцеванием. Накатка рисунка валиком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Практическое занятие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Набивка рисунка трафаретом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Тема "Оклеивание поверхности различными материалами"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12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Общие сведения об обойных работах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Виды обоев и синтетических пленок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Клеящие составы для обойных работ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Технология выполнения работ при оклеивании стен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Особенности оклеивания поверхностей тиснеными и плотными обоями, линкрустом, </w:t>
            </w:r>
            <w:proofErr w:type="spellStart"/>
            <w:r>
              <w:rPr>
                <w:rFonts w:cs="Times New Roman"/>
                <w:sz w:val="24"/>
              </w:rPr>
              <w:t>самоклеящими</w:t>
            </w:r>
            <w:proofErr w:type="spellEnd"/>
            <w:r>
              <w:rPr>
                <w:rFonts w:cs="Times New Roman"/>
                <w:sz w:val="24"/>
              </w:rPr>
              <w:t xml:space="preserve"> пленками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Основные дефекты обойных работ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>Тема "Ремонт окрашенных и оклеенных поверхностей"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18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18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Определение видов и объемов работ при ремонте ранее окрашенных и оклеенных поверхностей.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Заделка трещин и неровностей, устранение </w:t>
            </w:r>
            <w:proofErr w:type="spellStart"/>
            <w:r>
              <w:rPr>
                <w:rFonts w:cs="Times New Roman"/>
                <w:sz w:val="24"/>
              </w:rPr>
              <w:t>набелов</w:t>
            </w:r>
            <w:proofErr w:type="spellEnd"/>
            <w:r>
              <w:rPr>
                <w:rFonts w:cs="Times New Roman"/>
                <w:sz w:val="24"/>
              </w:rPr>
              <w:t>, ржавчины и жирных пятен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Подбор и приготовление грунтовочных, </w:t>
            </w:r>
            <w:proofErr w:type="spellStart"/>
            <w:r>
              <w:rPr>
                <w:rFonts w:cs="Times New Roman"/>
                <w:sz w:val="24"/>
              </w:rPr>
              <w:t>шпатлевочных</w:t>
            </w:r>
            <w:proofErr w:type="spellEnd"/>
            <w:r>
              <w:rPr>
                <w:rFonts w:cs="Times New Roman"/>
                <w:sz w:val="24"/>
              </w:rPr>
              <w:t xml:space="preserve"> и окрасочных составов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Снятие красочных непрочных пленок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Лекция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Составы для размягчения пленок и их применение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Практическое занятие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Снятие старых обоев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Практическое занятие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Раскрой и обрезка обоев. Приготовление клеящих составов. Наклеивание обоев на ранее окрашенные и оклеенные поверхности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i/>
                <w:sz w:val="24"/>
              </w:rPr>
              <w:t>Практическое занятие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Контроль качества выполненных работ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Учебная практика Подготовка различных видов поверхностей под покраску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12 час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Ознакомление с организацией труда на рабочем месте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Инструктаж по безопасности труда, электробезопасности и пожарной безопасности на рабочем месте маляра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Организация рабочего места маляра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Ознакомление с ручными и механизированными инструментами , применяемыми в работе маляра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Подготовка инструментов, оборудования и механизмов, применяемых при подготовке различных поверхностей под покраску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Подготовка под покраску различных видов поверхностей водными и неводными составами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Подготовка под покраску металлических поверхностей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Подготовка различных поверхностей под оклеивание обоями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Контроль выполненных работ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Учебная практика Окрашивание поверхностей различными </w:t>
            </w:r>
            <w:proofErr w:type="spellStart"/>
            <w:r>
              <w:rPr>
                <w:rFonts w:cs="Times New Roman"/>
                <w:sz w:val="24"/>
              </w:rPr>
              <w:t>соста</w:t>
            </w:r>
            <w:proofErr w:type="spellEnd"/>
            <w:r>
              <w:rPr>
                <w:rFonts w:cs="Times New Roman"/>
                <w:sz w:val="24"/>
              </w:rPr>
              <w:t>-вами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30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30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Подготовка рабочего места, инструментов, инвентаря. Окрашивание внутренних поверхностей клеевыми, известковыми, силикатными, казеиновыми окрасочными составами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Окрашивание внутренних поверхностей синтетическими водоэмульсионными красками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Окрашивание поверхностей масляными красками, лаками, эмалями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6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Окрашивание панелей водными и неводными составами. Вытягивание филенок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Накатка рисунка узорными валиками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Отделка поверхностей по трафаретам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Отделка поверхности </w:t>
            </w:r>
            <w:proofErr w:type="spellStart"/>
            <w:r>
              <w:rPr>
                <w:rFonts w:cs="Times New Roman"/>
                <w:sz w:val="24"/>
              </w:rPr>
              <w:t>набрызгом</w:t>
            </w:r>
            <w:proofErr w:type="spellEnd"/>
            <w:r>
              <w:rPr>
                <w:rFonts w:cs="Times New Roman"/>
                <w:sz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</w:rPr>
              <w:t>Туповка</w:t>
            </w:r>
            <w:proofErr w:type="spellEnd"/>
            <w:r>
              <w:rPr>
                <w:rFonts w:cs="Times New Roman"/>
                <w:sz w:val="24"/>
              </w:rPr>
              <w:t xml:space="preserve"> поверхности. Отделка поверхности торцеванием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Отделка поверхности под различные фактуры. Выполнение отделки поверхности декоративной крошкой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Выполнение декоративных покрытий поверхностей под дерево и камень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Учебная практика Обойные работы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12 час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Подготовка рабочего места , </w:t>
            </w:r>
            <w:proofErr w:type="spellStart"/>
            <w:r>
              <w:rPr>
                <w:rFonts w:cs="Times New Roman"/>
                <w:sz w:val="24"/>
              </w:rPr>
              <w:t>инстумента</w:t>
            </w:r>
            <w:proofErr w:type="spellEnd"/>
            <w:r>
              <w:rPr>
                <w:rFonts w:cs="Times New Roman"/>
                <w:sz w:val="24"/>
              </w:rPr>
              <w:t xml:space="preserve"> и инвентаря .Подготовка обоев к работе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Оклеивание поверхностей стен и потолков простыми обоями и обоями средней плотности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Оклеивание стен </w:t>
            </w:r>
            <w:proofErr w:type="spellStart"/>
            <w:r>
              <w:rPr>
                <w:rFonts w:cs="Times New Roman"/>
                <w:sz w:val="24"/>
              </w:rPr>
              <w:t>самоклеющимися</w:t>
            </w:r>
            <w:proofErr w:type="spellEnd"/>
            <w:r>
              <w:rPr>
                <w:rFonts w:cs="Times New Roman"/>
                <w:sz w:val="24"/>
              </w:rPr>
              <w:t xml:space="preserve"> пленками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Наклеивание профильных бордюров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Оклеивание поверхности стен и потолков виниловыми обоями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Учебная практика Ремонт ранее произведенных малярных и обойных работ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18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18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Подготовка рабочего места, инструмента, приспособлений для удаления старых слоев отделки и подготовки поверхности к малярным работам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Удаление ранее нанесенных красочных составов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Снятие старого слоя обоев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Подготовка поверхности к окраске или обойным работам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Подготовка инструмента, приспособлений для покраски и обойных работ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Подготовка материалов для нанесения красочных слоев и обоев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Нанесение водных и неводных красочных составов с контролем качества выполненных работ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Поклейка обоев с контролем качества выполненных работ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AB16A7" w:rsidTr="00F42084">
        <w:tc>
          <w:tcPr>
            <w:tcW w:w="4266" w:type="dxa"/>
            <w:vMerge w:val="restart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Производственная практика Покрытие защитными и декоративными материалами наружных и внутренних поверхностей зданий и сооружений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Содержание:</w:t>
            </w:r>
            <w:r>
              <w:rPr>
                <w:rFonts w:cs="Times New Roman"/>
                <w:sz w:val="24"/>
              </w:rPr>
              <w:t xml:space="preserve"> 96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96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Подготовка инструментов и приспособлений, основных и вспомогательных материалов, различных поверхностей при производстве малярных и обойных работ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18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Окрашивание поверхностей различными малярными составами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36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Оклеивание поверхности различными видами обоев и пленками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18</w:t>
            </w:r>
          </w:p>
        </w:tc>
      </w:tr>
      <w:tr w:rsidR="00AB16A7" w:rsidTr="00F42084">
        <w:tc>
          <w:tcPr>
            <w:tcW w:w="4266" w:type="dxa"/>
            <w:vMerge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Ремонт ранее окрашенных и оклеенных поверхностей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>24</w:t>
            </w:r>
          </w:p>
        </w:tc>
      </w:tr>
      <w:tr w:rsidR="00AB16A7" w:rsidTr="00F42084">
        <w:tc>
          <w:tcPr>
            <w:tcW w:w="4266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lastRenderedPageBreak/>
              <w:t>Промежуточная аттестация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Зачёт тест </w:t>
            </w:r>
          </w:p>
        </w:tc>
        <w:tc>
          <w:tcPr>
            <w:tcW w:w="929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 xml:space="preserve">2 </w:t>
            </w:r>
          </w:p>
        </w:tc>
      </w:tr>
      <w:tr w:rsidR="00AB16A7" w:rsidTr="00F42084">
        <w:tc>
          <w:tcPr>
            <w:tcW w:w="4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Итого:</w:t>
            </w:r>
          </w:p>
        </w:tc>
        <w:tc>
          <w:tcPr>
            <w:tcW w:w="5010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napToGri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  <w:jc w:val="center"/>
            </w:pPr>
            <w:r>
              <w:rPr>
                <w:rFonts w:cs="Times New Roman"/>
                <w:sz w:val="24"/>
              </w:rPr>
              <w:t xml:space="preserve">242 </w:t>
            </w:r>
          </w:p>
        </w:tc>
      </w:tr>
    </w:tbl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line="360" w:lineRule="auto"/>
        <w:ind w:left="735" w:firstLine="0"/>
      </w:pPr>
      <w:r>
        <w:rPr>
          <w:b/>
          <w:sz w:val="28"/>
        </w:rPr>
        <w:t>4.1.4. Материально-техническое обеспечение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3"/>
        <w:gridCol w:w="6482"/>
      </w:tblGrid>
      <w:tr w:rsidR="00AB16A7" w:rsidTr="00F42084">
        <w:tc>
          <w:tcPr>
            <w:tcW w:w="3723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Кабинет (лаборатория), мастерская</w:t>
            </w:r>
          </w:p>
        </w:tc>
        <w:tc>
          <w:tcPr>
            <w:tcW w:w="6482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Оборудование и технические средства обучения</w:t>
            </w:r>
          </w:p>
        </w:tc>
      </w:tr>
      <w:tr w:rsidR="00AB16A7" w:rsidTr="00F42084">
        <w:tc>
          <w:tcPr>
            <w:tcW w:w="372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Площадка Отделочные работы</w:t>
            </w:r>
          </w:p>
        </w:tc>
        <w:tc>
          <w:tcPr>
            <w:tcW w:w="6482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 Аппликатор текстуры дерева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 Бачок для окрасочных составов емкостью 20 л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3 Валик декоративный (фактурный)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 Валик малярный велюровый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5 Валик малярный меховой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6 Валик малярный угловой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7 Валик малярный филенчатый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8 Валик прижимной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9 Ведро-лоток для краски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10 Весы с диапазоном измерения от 0,1 до 3кг. (для колеровки)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11 Гладилки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12 Декоративная кисть для создания фактур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13 Игольчатый валик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14 Кельма пластиковая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15 Кисть </w:t>
            </w:r>
            <w:proofErr w:type="spellStart"/>
            <w:r>
              <w:rPr>
                <w:rFonts w:cs="Times New Roman"/>
                <w:sz w:val="24"/>
              </w:rPr>
              <w:t>макловица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16 Кисть маховая КМ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17 Кисть поролоновая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18 Кисть радиаторная 300мм.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19 Кисть ручник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20 Кисть филенчатая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21 Кисть флейцевая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22 Кювета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23 Лестница стремянка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24 Меховая варежка для воска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25 Миксер строительный сетевой PATRIOT DM 100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 xml:space="preserve">26 Мини-валик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27 Нож универсальный с выдвижным лезвием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28 Обойная щетка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29 Обойный шпатель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30 Отвес стальной строительный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31 Подмости универсальные сборно-разборные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32 Правило дюралюминиевое универсальное (2м)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33 Рулетка в закрытом корпусе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34 Сито сменное для процеживания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35 Совок для набора сыпучих материалов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36 Стеллаж для хранения материалов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37 Стол–подмости инвентарный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38 Телескопический стержень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39 Терка пластиковая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40 Транспортир металлический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41 Трафареты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42 Треугольный зубчатый скребок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43 Угольник металлический 500 мм ЗУБР ЭКСПЕРТ 34394-50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44 Универсальная терка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45 Уровень строительный 800 мм </w:t>
            </w:r>
            <w:proofErr w:type="spellStart"/>
            <w:r>
              <w:rPr>
                <w:rFonts w:cs="Times New Roman"/>
                <w:sz w:val="24"/>
              </w:rPr>
              <w:t>Stayer</w:t>
            </w:r>
            <w:proofErr w:type="spellEnd"/>
            <w:r>
              <w:rPr>
                <w:rFonts w:cs="Times New Roman"/>
                <w:sz w:val="24"/>
              </w:rPr>
              <w:t xml:space="preserve"> PROSTABIL 3471-080_z01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46 Циркуль разметочный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47 Шкаф для хранения инструментов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48 Шнур разметочный в корпусе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49 Шпатель малярный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50 Шпатель резиновый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51 Шпатель угловой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52 Шприц-дозатор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proofErr w:type="gramStart"/>
            <w:r>
              <w:rPr>
                <w:rFonts w:cs="Times New Roman"/>
                <w:sz w:val="24"/>
              </w:rPr>
              <w:t>53  Штангенциркуль</w:t>
            </w:r>
            <w:proofErr w:type="gramEnd"/>
            <w:r>
              <w:rPr>
                <w:rFonts w:cs="Times New Roman"/>
                <w:sz w:val="24"/>
              </w:rPr>
              <w:t xml:space="preserve"> (цифровой)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54 </w:t>
            </w:r>
            <w:proofErr w:type="spellStart"/>
            <w:r>
              <w:rPr>
                <w:rFonts w:cs="Times New Roman"/>
                <w:sz w:val="24"/>
              </w:rPr>
              <w:t>Штатулетка</w:t>
            </w:r>
            <w:proofErr w:type="spellEnd"/>
            <w:r>
              <w:rPr>
                <w:rFonts w:cs="Times New Roman"/>
                <w:sz w:val="24"/>
              </w:rPr>
              <w:t xml:space="preserve"> пластиковая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 Программное обеспечение MS </w:t>
            </w:r>
            <w:proofErr w:type="spellStart"/>
            <w:r>
              <w:rPr>
                <w:rFonts w:cs="Times New Roman"/>
                <w:sz w:val="24"/>
              </w:rPr>
              <w:t>Office</w:t>
            </w:r>
            <w:proofErr w:type="spellEnd"/>
          </w:p>
        </w:tc>
      </w:tr>
    </w:tbl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line="360" w:lineRule="auto"/>
        <w:ind w:left="735" w:firstLine="0"/>
      </w:pPr>
      <w:r>
        <w:rPr>
          <w:b/>
          <w:sz w:val="28"/>
        </w:rPr>
        <w:t>4.1.5. Кадровое обеспечение</w:t>
      </w:r>
    </w:p>
    <w:p w:rsidR="00AB16A7" w:rsidRDefault="00AB16A7" w:rsidP="00AB16A7">
      <w:pPr>
        <w:pStyle w:val="a0"/>
        <w:spacing w:line="360" w:lineRule="auto"/>
        <w:ind w:left="0" w:firstLine="720"/>
        <w:jc w:val="both"/>
      </w:pPr>
      <w:r>
        <w:rPr>
          <w:sz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образования, соответствующего профилю </w:t>
      </w:r>
      <w:proofErr w:type="spellStart"/>
      <w:proofErr w:type="gramStart"/>
      <w:r>
        <w:rPr>
          <w:sz w:val="28"/>
        </w:rPr>
        <w:t>проф.компетенции</w:t>
      </w:r>
      <w:proofErr w:type="spellEnd"/>
      <w:proofErr w:type="gramEnd"/>
      <w:r>
        <w:rPr>
          <w:sz w:val="28"/>
        </w:rPr>
        <w:t xml:space="preserve"> и специальности «Строительство и эксплуатация зданий и сооружений». </w:t>
      </w:r>
      <w:r>
        <w:rPr>
          <w:sz w:val="28"/>
        </w:rPr>
        <w:br/>
        <w:t xml:space="preserve">Мастера: высшее профессиональное образование или среднее профессиональное образование в областях, соответствующих профилю обучения; иметь на 1–2 разряда выше по профессии рабочего, чем предусмотрено образовательным стандартом для </w:t>
      </w:r>
      <w:proofErr w:type="gramStart"/>
      <w:r>
        <w:rPr>
          <w:sz w:val="28"/>
        </w:rPr>
        <w:t>выпускников;  стажировка</w:t>
      </w:r>
      <w:proofErr w:type="gramEnd"/>
      <w:r>
        <w:rPr>
          <w:sz w:val="28"/>
        </w:rPr>
        <w:t xml:space="preserve"> в профильных организациях не реже одного раза в 3 года</w:t>
      </w: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after="283" w:line="360" w:lineRule="auto"/>
        <w:ind w:left="735" w:firstLine="0"/>
      </w:pPr>
      <w:r>
        <w:rPr>
          <w:b/>
          <w:sz w:val="28"/>
        </w:rPr>
        <w:t>4.1.6. Организация образовательного процесса</w:t>
      </w:r>
    </w:p>
    <w:p w:rsidR="00AB16A7" w:rsidRDefault="00AB16A7" w:rsidP="00AB16A7">
      <w:pPr>
        <w:pStyle w:val="2"/>
        <w:spacing w:after="283" w:line="360" w:lineRule="auto"/>
        <w:ind w:left="0" w:firstLine="720"/>
        <w:jc w:val="both"/>
      </w:pPr>
      <w:r w:rsidRPr="00A319CE">
        <w:rPr>
          <w:rFonts w:cs="Times New Roman"/>
          <w:b w:val="0"/>
        </w:rPr>
        <w:t xml:space="preserve">Реализация программы модуля производится в очной </w:t>
      </w:r>
      <w:proofErr w:type="spellStart"/>
      <w:r w:rsidRPr="00A319CE">
        <w:rPr>
          <w:rFonts w:cs="Times New Roman"/>
          <w:b w:val="0"/>
        </w:rPr>
        <w:t>формеОбщий</w:t>
      </w:r>
      <w:proofErr w:type="spellEnd"/>
      <w:r w:rsidRPr="00A319CE">
        <w:rPr>
          <w:rFonts w:cs="Times New Roman"/>
          <w:b w:val="0"/>
        </w:rPr>
        <w:t xml:space="preserve"> объем программы 256 аудиторных часов, из них 72 часа теоретическое обучение, 72 часа- учебная практика, обучение на площадке колледжа. Производственная практика </w:t>
      </w:r>
      <w:r>
        <w:rPr>
          <w:rFonts w:cs="Times New Roman"/>
          <w:b w:val="0"/>
        </w:rPr>
        <w:t>(</w:t>
      </w:r>
      <w:proofErr w:type="gramStart"/>
      <w:r>
        <w:rPr>
          <w:rFonts w:cs="Times New Roman"/>
          <w:b w:val="0"/>
        </w:rPr>
        <w:t>стажировка)  в</w:t>
      </w:r>
      <w:proofErr w:type="gramEnd"/>
      <w:r>
        <w:rPr>
          <w:rFonts w:cs="Times New Roman"/>
          <w:b w:val="0"/>
        </w:rPr>
        <w:t xml:space="preserve"> объеме 96 часов. </w:t>
      </w:r>
      <w:r w:rsidRPr="00A319CE">
        <w:rPr>
          <w:rFonts w:cs="Times New Roman"/>
          <w:b w:val="0"/>
        </w:rPr>
        <w:t>Итоговая аттестация проводится в форме квалификационного экзамена</w:t>
      </w:r>
      <w:r>
        <w:rPr>
          <w:rFonts w:cs="Times New Roman"/>
        </w:rPr>
        <w:t>. </w:t>
      </w:r>
    </w:p>
    <w:p w:rsidR="00AB16A7" w:rsidRDefault="00AB16A7" w:rsidP="00AB16A7">
      <w:pPr>
        <w:pStyle w:val="a0"/>
        <w:ind w:firstLine="720"/>
      </w:pPr>
    </w:p>
    <w:p w:rsidR="00AB16A7" w:rsidRDefault="00AB16A7" w:rsidP="00AB16A7">
      <w:pPr>
        <w:pStyle w:val="a0"/>
        <w:spacing w:line="360" w:lineRule="auto"/>
        <w:ind w:left="735" w:firstLine="0"/>
      </w:pPr>
      <w:r>
        <w:rPr>
          <w:b/>
          <w:sz w:val="28"/>
        </w:rPr>
        <w:t>4.1.7. Информационное обеспечение обучения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Основная литература: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 xml:space="preserve">1. </w:t>
      </w:r>
      <w:proofErr w:type="spellStart"/>
      <w:r>
        <w:rPr>
          <w:sz w:val="28"/>
        </w:rPr>
        <w:t>Завражин</w:t>
      </w:r>
      <w:proofErr w:type="spellEnd"/>
      <w:r>
        <w:rPr>
          <w:sz w:val="28"/>
        </w:rPr>
        <w:t xml:space="preserve"> Н.Н Отделочные работы. Уч. пособие для УНПО, Гриф Допущено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Рос-</w:t>
      </w:r>
      <w:proofErr w:type="gramStart"/>
      <w:r>
        <w:rPr>
          <w:sz w:val="28"/>
        </w:rPr>
        <w:t>сии ,</w:t>
      </w:r>
      <w:proofErr w:type="gramEnd"/>
      <w:r>
        <w:rPr>
          <w:sz w:val="28"/>
        </w:rPr>
        <w:t xml:space="preserve"> ISBN 5-7695-2446-4 , ИЦ Академия, 2013.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 xml:space="preserve">2. </w:t>
      </w:r>
      <w:proofErr w:type="spellStart"/>
      <w:r>
        <w:rPr>
          <w:sz w:val="28"/>
        </w:rPr>
        <w:t>Завражин</w:t>
      </w:r>
      <w:proofErr w:type="spellEnd"/>
      <w:r>
        <w:rPr>
          <w:sz w:val="28"/>
        </w:rPr>
        <w:t xml:space="preserve"> Н.Н. Технология отделочных строительных работ (1-е изд.) учеб. пособие для УНПО. Гриф МО, 978-5-7695-4696-9 ИЦ Академия, 2013.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 xml:space="preserve">3. </w:t>
      </w:r>
      <w:proofErr w:type="spellStart"/>
      <w:r>
        <w:rPr>
          <w:sz w:val="28"/>
        </w:rPr>
        <w:t>Ивлиев</w:t>
      </w:r>
      <w:proofErr w:type="spellEnd"/>
      <w:r>
        <w:rPr>
          <w:sz w:val="28"/>
        </w:rPr>
        <w:t xml:space="preserve"> А.А., </w:t>
      </w:r>
      <w:proofErr w:type="spellStart"/>
      <w:r>
        <w:rPr>
          <w:sz w:val="28"/>
        </w:rPr>
        <w:t>Кальгин</w:t>
      </w:r>
      <w:proofErr w:type="spellEnd"/>
      <w:r>
        <w:rPr>
          <w:sz w:val="28"/>
        </w:rPr>
        <w:t xml:space="preserve"> А.А., Скок О.М. Отделочные строительные работы. Уч. пособие для УНПО, Гриф НПО: Рекомендовано </w:t>
      </w:r>
      <w:proofErr w:type="spellStart"/>
      <w:r>
        <w:rPr>
          <w:sz w:val="28"/>
        </w:rPr>
        <w:t>Минобразованием</w:t>
      </w:r>
      <w:proofErr w:type="spellEnd"/>
      <w:r>
        <w:rPr>
          <w:sz w:val="28"/>
        </w:rPr>
        <w:t xml:space="preserve"> Росс т </w:t>
      </w:r>
      <w:proofErr w:type="spellStart"/>
      <w:r>
        <w:rPr>
          <w:sz w:val="28"/>
        </w:rPr>
        <w:t>ии</w:t>
      </w:r>
      <w:proofErr w:type="spellEnd"/>
      <w:r>
        <w:rPr>
          <w:sz w:val="28"/>
        </w:rPr>
        <w:t xml:space="preserve">, СПО: Допущено </w:t>
      </w:r>
      <w:proofErr w:type="spellStart"/>
      <w:r>
        <w:rPr>
          <w:sz w:val="28"/>
        </w:rPr>
        <w:t>Минобразованием</w:t>
      </w:r>
      <w:proofErr w:type="spellEnd"/>
      <w:r>
        <w:rPr>
          <w:sz w:val="28"/>
        </w:rPr>
        <w:t xml:space="preserve"> Рос-сии, ISBN 5-7695-3129-</w:t>
      </w:r>
      <w:proofErr w:type="gramStart"/>
      <w:r>
        <w:rPr>
          <w:sz w:val="28"/>
        </w:rPr>
        <w:t>0 ,</w:t>
      </w:r>
      <w:proofErr w:type="gramEnd"/>
      <w:r>
        <w:rPr>
          <w:sz w:val="28"/>
        </w:rPr>
        <w:t xml:space="preserve"> ИЦ Академия, 2013.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lastRenderedPageBreak/>
        <w:t xml:space="preserve">4. Лысенко Е.И., Котлярова Л.В., Ткаченко Г.А., Трищенко И.В., </w:t>
      </w:r>
      <w:proofErr w:type="spellStart"/>
      <w:r>
        <w:rPr>
          <w:sz w:val="28"/>
        </w:rPr>
        <w:t>Юндин</w:t>
      </w:r>
      <w:proofErr w:type="spellEnd"/>
      <w:r>
        <w:rPr>
          <w:sz w:val="28"/>
        </w:rPr>
        <w:t xml:space="preserve"> А.Н. Современные </w:t>
      </w:r>
      <w:proofErr w:type="spellStart"/>
      <w:proofErr w:type="gramStart"/>
      <w:r>
        <w:rPr>
          <w:sz w:val="28"/>
        </w:rPr>
        <w:t>отде-лочные</w:t>
      </w:r>
      <w:proofErr w:type="spellEnd"/>
      <w:proofErr w:type="gramEnd"/>
      <w:r>
        <w:rPr>
          <w:sz w:val="28"/>
        </w:rPr>
        <w:t xml:space="preserve"> и облицовочные материалы: Учебно-справочное пособие под общей редакцией проф. А.Н. </w:t>
      </w:r>
      <w:proofErr w:type="spellStart"/>
      <w:r>
        <w:rPr>
          <w:sz w:val="28"/>
        </w:rPr>
        <w:t>Юндина</w:t>
      </w:r>
      <w:proofErr w:type="spellEnd"/>
      <w:r>
        <w:rPr>
          <w:sz w:val="28"/>
        </w:rPr>
        <w:t>. Издательство «Феникс». 2013.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proofErr w:type="gramStart"/>
      <w:r>
        <w:rPr>
          <w:sz w:val="28"/>
        </w:rPr>
        <w:t>5. .Петрова</w:t>
      </w:r>
      <w:proofErr w:type="gramEnd"/>
      <w:r>
        <w:rPr>
          <w:sz w:val="28"/>
        </w:rPr>
        <w:t xml:space="preserve"> И.В. Общая технология отделочных строительных работ. Уч. пособие для УНПО, Гриф Одобрено Экспертным советом по профессиональному образованию Минобразования </w:t>
      </w:r>
      <w:proofErr w:type="gramStart"/>
      <w:r>
        <w:rPr>
          <w:sz w:val="28"/>
        </w:rPr>
        <w:t>России ,</w:t>
      </w:r>
      <w:proofErr w:type="gramEnd"/>
      <w:r>
        <w:rPr>
          <w:sz w:val="28"/>
        </w:rPr>
        <w:t xml:space="preserve"> ISBN 5-7695-3279-3 , ИЦ Академия, 2012.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 xml:space="preserve">6. Смирнов В.А., Ефимов Б.А., Кульков О.В. Материаловедение для отделочных строительных </w:t>
      </w:r>
      <w:proofErr w:type="spellStart"/>
      <w:proofErr w:type="gramStart"/>
      <w:r>
        <w:rPr>
          <w:sz w:val="28"/>
        </w:rPr>
        <w:t>ра</w:t>
      </w:r>
      <w:proofErr w:type="spellEnd"/>
      <w:r>
        <w:rPr>
          <w:sz w:val="28"/>
        </w:rPr>
        <w:t>-бот</w:t>
      </w:r>
      <w:proofErr w:type="gramEnd"/>
      <w:r>
        <w:rPr>
          <w:sz w:val="28"/>
        </w:rPr>
        <w:t xml:space="preserve">. Уч. пособие для УНПО, Гриф Допущено </w:t>
      </w:r>
      <w:proofErr w:type="spellStart"/>
      <w:r>
        <w:rPr>
          <w:sz w:val="28"/>
        </w:rPr>
        <w:t>Минобразованием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России ,</w:t>
      </w:r>
      <w:proofErr w:type="gramEnd"/>
      <w:r>
        <w:rPr>
          <w:sz w:val="28"/>
        </w:rPr>
        <w:t xml:space="preserve"> ISBN 5-7695-3234-3 , ИЦ Академия, 2012.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7. СНиП III-4-80. Техника безопасности в строительстве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8. СП 12-135-2003 Безопасность труда в строительстве. Отраслевые типовые инструкции по охране труда.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9. СНиП 3.04.01-87 Изоляционные и отделочные покрытия</w:t>
      </w: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Дополнительная литература: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1. Малова Р. З. Отделка стен в вашем доме. Издательство «Феникс», 2006.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2. Сам себе строитель. Внутренние работы. Издательство: «Феникс», 2004.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 xml:space="preserve">3. Современные материалы для евроремонта. Практические советы по выбору и применению. </w:t>
      </w:r>
      <w:proofErr w:type="spellStart"/>
      <w:proofErr w:type="gramStart"/>
      <w:r>
        <w:rPr>
          <w:sz w:val="28"/>
        </w:rPr>
        <w:t>Изда-тельство</w:t>
      </w:r>
      <w:proofErr w:type="spellEnd"/>
      <w:proofErr w:type="gramEnd"/>
      <w:r>
        <w:rPr>
          <w:sz w:val="28"/>
        </w:rPr>
        <w:t>: «Феникс», 2005.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 xml:space="preserve">4. Внутренняя отделка. Современные материалы и технологии. Издательство: </w:t>
      </w:r>
      <w:proofErr w:type="spellStart"/>
      <w:r>
        <w:rPr>
          <w:sz w:val="28"/>
        </w:rPr>
        <w:t>Рипол</w:t>
      </w:r>
      <w:proofErr w:type="spellEnd"/>
      <w:r>
        <w:rPr>
          <w:sz w:val="28"/>
        </w:rPr>
        <w:t xml:space="preserve"> Классик, 2008.</w:t>
      </w: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 xml:space="preserve">Электронные и </w:t>
      </w:r>
      <w:proofErr w:type="spellStart"/>
      <w:r>
        <w:rPr>
          <w:sz w:val="28"/>
        </w:rPr>
        <w:t>интернет-ресурсы</w:t>
      </w:r>
      <w:proofErr w:type="spellEnd"/>
      <w:r>
        <w:rPr>
          <w:sz w:val="28"/>
        </w:rPr>
        <w:t>: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1. https://www.profguide.io/professions/Malyar.html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2. https://www.hpyar.ru/classifikaciya_lakokrasochnix_materialov#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3. https://blog.knauf.ru/instrukcija-podgotovka-sten-pod-pokrask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4. https://www.kraski.ru/wiki/kraski-i-laki/kak-podgotovit-steny-k-pokraske-poryadok-rabot-pri-podgotovke-k-remontu-etapy-otdelki/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5. https://oboi-store.ru/blog/post/podgotovka-sten-pod-oboi---3-etapa-bez-kotoryh-ne-obojtis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lastRenderedPageBreak/>
        <w:t>6. http://www.bibliotekar.ru/spravochnik-79/31.htm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7. https://studfile.net/preview/5299393/page:104/</w:t>
      </w:r>
    </w:p>
    <w:p w:rsidR="00AB16A7" w:rsidRDefault="00AB16A7" w:rsidP="00AB16A7">
      <w:pPr>
        <w:pStyle w:val="a0"/>
        <w:spacing w:line="360" w:lineRule="auto"/>
        <w:ind w:left="0" w:firstLine="735"/>
        <w:jc w:val="both"/>
      </w:pPr>
      <w:r>
        <w:rPr>
          <w:sz w:val="28"/>
        </w:rPr>
        <w:t>8. https://tepka.ru/malyar/25.html</w:t>
      </w: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line="360" w:lineRule="auto"/>
        <w:ind w:left="735" w:firstLine="0"/>
      </w:pPr>
      <w:r>
        <w:rPr>
          <w:b/>
          <w:sz w:val="28"/>
        </w:rPr>
        <w:t>4.1.8. Контроль и оценка результатов освоения модуля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0"/>
        <w:gridCol w:w="5945"/>
      </w:tblGrid>
      <w:tr w:rsidR="00AB16A7" w:rsidTr="00F42084">
        <w:tc>
          <w:tcPr>
            <w:tcW w:w="4260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Результат освоения программы</w:t>
            </w:r>
          </w:p>
        </w:tc>
        <w:tc>
          <w:tcPr>
            <w:tcW w:w="5945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Основные показатели оценки результата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1.1 Выполнять подготовительные работы при производстве малярных работ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- подготавливает инструменты, оборудование, механизмы, при-меняемые при производстве </w:t>
            </w:r>
            <w:proofErr w:type="spellStart"/>
            <w:r>
              <w:rPr>
                <w:rFonts w:cs="Times New Roman"/>
                <w:sz w:val="24"/>
              </w:rPr>
              <w:t>ма-лярных</w:t>
            </w:r>
            <w:proofErr w:type="spellEnd"/>
            <w:r>
              <w:rPr>
                <w:rFonts w:cs="Times New Roman"/>
                <w:sz w:val="24"/>
              </w:rPr>
              <w:t xml:space="preserve"> и обойных работ в </w:t>
            </w:r>
            <w:proofErr w:type="spellStart"/>
            <w:r>
              <w:rPr>
                <w:rFonts w:cs="Times New Roman"/>
                <w:sz w:val="24"/>
              </w:rPr>
              <w:t>соот-ветствии</w:t>
            </w:r>
            <w:proofErr w:type="spellEnd"/>
            <w:r>
              <w:rPr>
                <w:rFonts w:cs="Times New Roman"/>
                <w:sz w:val="24"/>
              </w:rPr>
              <w:t xml:space="preserve"> с назначением, устрой-</w:t>
            </w:r>
            <w:proofErr w:type="spellStart"/>
            <w:r>
              <w:rPr>
                <w:rFonts w:cs="Times New Roman"/>
                <w:sz w:val="24"/>
              </w:rPr>
              <w:t>ством</w:t>
            </w:r>
            <w:proofErr w:type="spellEnd"/>
            <w:r>
              <w:rPr>
                <w:rFonts w:cs="Times New Roman"/>
                <w:sz w:val="24"/>
              </w:rPr>
              <w:t>, принципом действия, тех-</w:t>
            </w:r>
            <w:proofErr w:type="spellStart"/>
            <w:r>
              <w:rPr>
                <w:rFonts w:cs="Times New Roman"/>
                <w:sz w:val="24"/>
              </w:rPr>
              <w:t>ническими</w:t>
            </w:r>
            <w:proofErr w:type="spellEnd"/>
            <w:r>
              <w:rPr>
                <w:rFonts w:cs="Times New Roman"/>
                <w:sz w:val="24"/>
              </w:rPr>
              <w:t xml:space="preserve"> характеристиками, правилами эксплуатации; - подготавливает основные и вспомогательные строительные материалы для нанесения на внутренние поверхности; - использует средства </w:t>
            </w:r>
            <w:proofErr w:type="spellStart"/>
            <w:r>
              <w:rPr>
                <w:rFonts w:cs="Times New Roman"/>
                <w:sz w:val="24"/>
              </w:rPr>
              <w:t>механиза-ции</w:t>
            </w:r>
            <w:proofErr w:type="spellEnd"/>
            <w:r>
              <w:rPr>
                <w:rFonts w:cs="Times New Roman"/>
                <w:sz w:val="24"/>
              </w:rPr>
              <w:t xml:space="preserve"> для приготовления </w:t>
            </w:r>
            <w:proofErr w:type="spellStart"/>
            <w:r>
              <w:rPr>
                <w:rFonts w:cs="Times New Roman"/>
                <w:sz w:val="24"/>
              </w:rPr>
              <w:t>окрасоч-ных</w:t>
            </w:r>
            <w:proofErr w:type="spellEnd"/>
            <w:r>
              <w:rPr>
                <w:rFonts w:cs="Times New Roman"/>
                <w:sz w:val="24"/>
              </w:rPr>
              <w:t xml:space="preserve"> растворов, мастик, смесей и др.; - подготавливает бетонные, </w:t>
            </w:r>
            <w:proofErr w:type="spellStart"/>
            <w:r>
              <w:rPr>
                <w:rFonts w:cs="Times New Roman"/>
                <w:sz w:val="24"/>
              </w:rPr>
              <w:t>ошту-катуренные</w:t>
            </w:r>
            <w:proofErr w:type="spellEnd"/>
            <w:r>
              <w:rPr>
                <w:rFonts w:cs="Times New Roman"/>
                <w:sz w:val="24"/>
              </w:rPr>
              <w:t xml:space="preserve">, кирпичные, </w:t>
            </w:r>
            <w:proofErr w:type="spellStart"/>
            <w:r>
              <w:rPr>
                <w:rFonts w:cs="Times New Roman"/>
                <w:sz w:val="24"/>
              </w:rPr>
              <w:t>деревян-ные</w:t>
            </w:r>
            <w:proofErr w:type="spellEnd"/>
            <w:r>
              <w:rPr>
                <w:rFonts w:cs="Times New Roman"/>
                <w:sz w:val="24"/>
              </w:rPr>
              <w:t xml:space="preserve">, облицованные </w:t>
            </w:r>
            <w:proofErr w:type="spellStart"/>
            <w:r>
              <w:rPr>
                <w:rFonts w:cs="Times New Roman"/>
                <w:sz w:val="24"/>
              </w:rPr>
              <w:t>гипсокартон-ными</w:t>
            </w:r>
            <w:proofErr w:type="spellEnd"/>
            <w:r>
              <w:rPr>
                <w:rFonts w:cs="Times New Roman"/>
                <w:sz w:val="24"/>
              </w:rPr>
              <w:t xml:space="preserve"> листами поверхности под последующую окраску и оклейку обоями; - выполняет все виды </w:t>
            </w:r>
            <w:proofErr w:type="spellStart"/>
            <w:r>
              <w:rPr>
                <w:rFonts w:cs="Times New Roman"/>
                <w:sz w:val="24"/>
              </w:rPr>
              <w:t>подготови</w:t>
            </w:r>
            <w:proofErr w:type="spellEnd"/>
            <w:r>
              <w:rPr>
                <w:rFonts w:cs="Times New Roman"/>
                <w:sz w:val="24"/>
              </w:rPr>
              <w:t xml:space="preserve">-тельных работ, соблюдая </w:t>
            </w:r>
            <w:proofErr w:type="spellStart"/>
            <w:r>
              <w:rPr>
                <w:rFonts w:cs="Times New Roman"/>
                <w:sz w:val="24"/>
              </w:rPr>
              <w:t>требо-вания</w:t>
            </w:r>
            <w:proofErr w:type="spellEnd"/>
            <w:r>
              <w:rPr>
                <w:rFonts w:cs="Times New Roman"/>
                <w:sz w:val="24"/>
              </w:rPr>
              <w:t xml:space="preserve"> безопасности труда; - контролирует качество </w:t>
            </w:r>
            <w:proofErr w:type="spellStart"/>
            <w:r>
              <w:rPr>
                <w:rFonts w:cs="Times New Roman"/>
                <w:sz w:val="24"/>
              </w:rPr>
              <w:t>подго-товки</w:t>
            </w:r>
            <w:proofErr w:type="spellEnd"/>
            <w:r>
              <w:rPr>
                <w:rFonts w:cs="Times New Roman"/>
                <w:sz w:val="24"/>
              </w:rPr>
              <w:t xml:space="preserve"> инструментов, оборудования и различных поверхностей 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1.2 Окрашивать поверхности различными малярными составами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- окрашивает внутренние поверхности клеевыми и синтетическими водоэмульсионными красками, известковыми, силикатными, казеиновыми составами; - окрашивает внутренние поверхности масляными красками, лаками, эмалями; - выполняет простые малярные отделки: - накатывает рисунки узорными валиками; - отделывает поверхности по трафаретам; - отделывает поверхности </w:t>
            </w:r>
            <w:proofErr w:type="spellStart"/>
            <w:r>
              <w:rPr>
                <w:rFonts w:cs="Times New Roman"/>
                <w:sz w:val="24"/>
              </w:rPr>
              <w:t>набрызгом</w:t>
            </w:r>
            <w:proofErr w:type="spellEnd"/>
            <w:r>
              <w:rPr>
                <w:rFonts w:cs="Times New Roman"/>
                <w:sz w:val="24"/>
              </w:rPr>
              <w:t xml:space="preserve">, торцеванием; - декорирует поверхности под дерево и камень; - выполняет все виды окрасочных работ, соблюдая требования безопасности труда; - контролирует качество окрашивания внутренних и наружных поверхностей водными и неводными составами. 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1.3 Оклеивать поверхности различными материалами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оклеивает поверхности стен </w:t>
            </w:r>
            <w:proofErr w:type="gramStart"/>
            <w:r>
              <w:rPr>
                <w:rFonts w:cs="Times New Roman"/>
                <w:sz w:val="24"/>
              </w:rPr>
              <w:t>про-</w:t>
            </w:r>
            <w:proofErr w:type="spellStart"/>
            <w:r>
              <w:rPr>
                <w:rFonts w:cs="Times New Roman"/>
                <w:sz w:val="24"/>
              </w:rPr>
              <w:t>стыми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обоями и обоями средней плотности; - выполняет все виды обойных работ, соблюдая требования без-опасности труда; - контролирует качество </w:t>
            </w:r>
            <w:proofErr w:type="spellStart"/>
            <w:r>
              <w:rPr>
                <w:rFonts w:cs="Times New Roman"/>
                <w:sz w:val="24"/>
              </w:rPr>
              <w:t>оклеива-ния</w:t>
            </w:r>
            <w:proofErr w:type="spellEnd"/>
            <w:r>
              <w:rPr>
                <w:rFonts w:cs="Times New Roman"/>
                <w:sz w:val="24"/>
              </w:rPr>
              <w:t xml:space="preserve"> поверхностей различными видами обоев и пленок. 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1.4 Выполнять ремонтные работы окрашенных и оклеенных поверхностей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выполняет ремонт внутренних окрашенных поверхностей; - выполнения ремонт стен различными видами обоев и пленок; - оклеивает обоями ранее окрашенные поверхности; - выполняет все виды </w:t>
            </w:r>
            <w:r>
              <w:rPr>
                <w:rFonts w:cs="Times New Roman"/>
                <w:sz w:val="24"/>
              </w:rPr>
              <w:lastRenderedPageBreak/>
              <w:t xml:space="preserve">ремонтных работ, соблюдая требования </w:t>
            </w:r>
            <w:proofErr w:type="gramStart"/>
            <w:r>
              <w:rPr>
                <w:rFonts w:cs="Times New Roman"/>
                <w:sz w:val="24"/>
              </w:rPr>
              <w:t>без-опасности</w:t>
            </w:r>
            <w:proofErr w:type="gramEnd"/>
            <w:r>
              <w:rPr>
                <w:rFonts w:cs="Times New Roman"/>
                <w:sz w:val="24"/>
              </w:rPr>
              <w:t xml:space="preserve"> труда; - контролирует качество ремонта окрашенных и оклеенных </w:t>
            </w:r>
            <w:proofErr w:type="spellStart"/>
            <w:r>
              <w:rPr>
                <w:rFonts w:cs="Times New Roman"/>
                <w:sz w:val="24"/>
              </w:rPr>
              <w:t>по-верхностей</w:t>
            </w:r>
            <w:proofErr w:type="spellEnd"/>
            <w:r>
              <w:rPr>
                <w:rFonts w:cs="Times New Roman"/>
                <w:sz w:val="24"/>
              </w:rPr>
              <w:t xml:space="preserve">. 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>ОК 1.1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Выполняет операции по сбору, </w:t>
            </w:r>
            <w:proofErr w:type="spellStart"/>
            <w:r>
              <w:rPr>
                <w:rFonts w:cs="Times New Roman"/>
                <w:sz w:val="24"/>
              </w:rPr>
              <w:t>продуцирова-нию</w:t>
            </w:r>
            <w:proofErr w:type="spellEnd"/>
            <w:r>
              <w:rPr>
                <w:rFonts w:cs="Times New Roman"/>
                <w:sz w:val="24"/>
              </w:rPr>
              <w:t xml:space="preserve">, накоплению, </w:t>
            </w:r>
            <w:proofErr w:type="spellStart"/>
            <w:r>
              <w:rPr>
                <w:rFonts w:cs="Times New Roman"/>
                <w:sz w:val="24"/>
              </w:rPr>
              <w:t>хра</w:t>
            </w:r>
            <w:proofErr w:type="spellEnd"/>
            <w:r>
              <w:rPr>
                <w:rFonts w:cs="Times New Roman"/>
                <w:sz w:val="24"/>
              </w:rPr>
              <w:t xml:space="preserve">-нению, обработке, </w:t>
            </w:r>
            <w:proofErr w:type="spellStart"/>
            <w:r>
              <w:rPr>
                <w:rFonts w:cs="Times New Roman"/>
                <w:sz w:val="24"/>
              </w:rPr>
              <w:t>пе-редаче</w:t>
            </w:r>
            <w:proofErr w:type="spellEnd"/>
            <w:r>
              <w:rPr>
                <w:rFonts w:cs="Times New Roman"/>
                <w:sz w:val="24"/>
              </w:rPr>
              <w:t xml:space="preserve"> информации в области </w:t>
            </w:r>
            <w:proofErr w:type="spellStart"/>
            <w:r>
              <w:rPr>
                <w:rFonts w:cs="Times New Roman"/>
                <w:sz w:val="24"/>
              </w:rPr>
              <w:t>профессио-нальной</w:t>
            </w:r>
            <w:proofErr w:type="spellEnd"/>
            <w:r>
              <w:rPr>
                <w:rFonts w:cs="Times New Roman"/>
                <w:sz w:val="24"/>
              </w:rPr>
              <w:t xml:space="preserve"> деятельности и применяет их для решения профессиональных задач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 1.2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Владеет различными методиками поиска информации с использованием современных средств и систем транслирования информации, информационного обмена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 1.3 Планировать и реализовывать собственное профессиональное и личностное </w:t>
            </w:r>
            <w:proofErr w:type="spellStart"/>
            <w:r>
              <w:rPr>
                <w:rFonts w:cs="Times New Roman"/>
                <w:sz w:val="24"/>
              </w:rPr>
              <w:t>разви-тие</w:t>
            </w:r>
            <w:proofErr w:type="spellEnd"/>
            <w:r>
              <w:rPr>
                <w:rFonts w:cs="Times New Roman"/>
                <w:sz w:val="24"/>
              </w:rPr>
              <w:t>, предпринимательскую деятельность в профессиональной сфере, использовать знания и умения по финансовой грамотности в различных жизненных ситуациях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Владеет информацией о профессиональной области, о профессии и ос-</w:t>
            </w:r>
            <w:proofErr w:type="spellStart"/>
            <w:r>
              <w:rPr>
                <w:rFonts w:cs="Times New Roman"/>
                <w:sz w:val="24"/>
              </w:rPr>
              <w:t>новных</w:t>
            </w:r>
            <w:proofErr w:type="spellEnd"/>
            <w:r>
              <w:rPr>
                <w:rFonts w:cs="Times New Roman"/>
                <w:sz w:val="24"/>
              </w:rPr>
              <w:t xml:space="preserve"> видах деятельности маляра и ставит цели дальнейшего </w:t>
            </w:r>
            <w:proofErr w:type="spellStart"/>
            <w:r>
              <w:rPr>
                <w:rFonts w:cs="Times New Roman"/>
                <w:sz w:val="24"/>
              </w:rPr>
              <w:t>профес-сионального</w:t>
            </w:r>
            <w:proofErr w:type="spellEnd"/>
            <w:r>
              <w:rPr>
                <w:rFonts w:cs="Times New Roman"/>
                <w:sz w:val="24"/>
              </w:rPr>
              <w:t xml:space="preserve"> роста и развития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1.4 Эффективно взаимодействовать и работать в коллективе и команде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Устанавливает адекватные профессиональные взаимоотношения с участниками образовательного процесса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Устанавливает позитивный стиль общения, демонстрирует владение диалоговыми формами общения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 1.6 Проявлять гражданско-патриотическую позицию, демонстрировать осознанное </w:t>
            </w:r>
            <w:proofErr w:type="spellStart"/>
            <w:r>
              <w:rPr>
                <w:rFonts w:cs="Times New Roman"/>
                <w:sz w:val="24"/>
              </w:rPr>
              <w:t>по-ведение</w:t>
            </w:r>
            <w:proofErr w:type="spellEnd"/>
            <w:r>
              <w:rPr>
                <w:rFonts w:cs="Times New Roman"/>
                <w:sz w:val="24"/>
              </w:rPr>
              <w:t xml:space="preserve"> на основе традиционных общечеловеческих ценностей, в том числе с учетом гармонизации межнациональных и межрелигиозных отношений, применять стан-</w:t>
            </w:r>
            <w:proofErr w:type="spellStart"/>
            <w:r>
              <w:rPr>
                <w:rFonts w:cs="Times New Roman"/>
                <w:sz w:val="24"/>
              </w:rPr>
              <w:t>дарты</w:t>
            </w:r>
            <w:proofErr w:type="spellEnd"/>
            <w:r>
              <w:rPr>
                <w:rFonts w:cs="Times New Roman"/>
                <w:sz w:val="24"/>
              </w:rPr>
              <w:t xml:space="preserve"> антикоррупционного поведения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Демонстрирует поведение на основе традиционных общечеловеческих ценностей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Применяет </w:t>
            </w:r>
            <w:proofErr w:type="spellStart"/>
            <w:r>
              <w:rPr>
                <w:rFonts w:cs="Times New Roman"/>
                <w:sz w:val="24"/>
              </w:rPr>
              <w:t>оборудова-ние</w:t>
            </w:r>
            <w:proofErr w:type="spellEnd"/>
            <w:r>
              <w:rPr>
                <w:rFonts w:cs="Times New Roman"/>
                <w:sz w:val="24"/>
              </w:rPr>
              <w:t xml:space="preserve">, материалы, </w:t>
            </w:r>
            <w:proofErr w:type="spellStart"/>
            <w:r>
              <w:rPr>
                <w:rFonts w:cs="Times New Roman"/>
                <w:sz w:val="24"/>
              </w:rPr>
              <w:t>инстру</w:t>
            </w:r>
            <w:proofErr w:type="spellEnd"/>
            <w:r>
              <w:rPr>
                <w:rFonts w:cs="Times New Roman"/>
                <w:sz w:val="24"/>
              </w:rPr>
              <w:t>-менты в соответствии с требованиями техники безопасности и видами работ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>ОК 1.8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Предъявляет методы профессиональной профилактики своего здоровья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1.9 Пользоваться профессиональной документацией на государственном языке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Владеет </w:t>
            </w:r>
            <w:proofErr w:type="spellStart"/>
            <w:r>
              <w:rPr>
                <w:rFonts w:cs="Times New Roman"/>
                <w:sz w:val="24"/>
              </w:rPr>
              <w:t>профессиональ-ными</w:t>
            </w:r>
            <w:proofErr w:type="spellEnd"/>
            <w:r>
              <w:rPr>
                <w:rFonts w:cs="Times New Roman"/>
                <w:sz w:val="24"/>
              </w:rPr>
              <w:t xml:space="preserve"> определениями, техническими термина-ми, обозначениями </w:t>
            </w:r>
          </w:p>
        </w:tc>
      </w:tr>
    </w:tbl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line="360" w:lineRule="auto"/>
        <w:ind w:left="0" w:firstLine="720"/>
        <w:jc w:val="both"/>
      </w:pPr>
      <w:r>
        <w:rPr>
          <w:sz w:val="28"/>
        </w:rPr>
        <w:t>Форма и вид аттестации по модулю:</w:t>
      </w:r>
    </w:p>
    <w:p w:rsidR="00AB16A7" w:rsidRDefault="00AB16A7" w:rsidP="00AB16A7">
      <w:pPr>
        <w:pStyle w:val="a0"/>
        <w:spacing w:line="360" w:lineRule="auto"/>
        <w:ind w:left="0" w:firstLine="720"/>
        <w:jc w:val="both"/>
      </w:pPr>
      <w:r>
        <w:rPr>
          <w:sz w:val="28"/>
        </w:rPr>
        <w:t xml:space="preserve">Промежуточная аттестация по разделам модуля проводится в </w:t>
      </w:r>
      <w:proofErr w:type="gramStart"/>
      <w:r>
        <w:rPr>
          <w:sz w:val="28"/>
        </w:rPr>
        <w:t>виде  зачета</w:t>
      </w:r>
      <w:proofErr w:type="gramEnd"/>
      <w:r>
        <w:rPr>
          <w:sz w:val="28"/>
        </w:rPr>
        <w:t xml:space="preserve"> (тест).  По результатам любого из видов итоговых промежуточных испытаний выставляются отметки по двухбалльной («удовлетворительно» («зачтено»), «неудовлетворительно» («не зачтено»)).  </w:t>
      </w:r>
      <w:r>
        <w:rPr>
          <w:sz w:val="28"/>
        </w:rPr>
        <w:br/>
        <w:t>К итоговой аттестации допускаются слушатели, успешно прошедшие промежуточную аттестацию по разделам модуля, предусмотренных учебным планом настоящей программы. Итоговая аттестация по программе проводится в форме квалификационного экзамена, который включает в себя практическую квалификационную работу. </w:t>
      </w:r>
    </w:p>
    <w:p w:rsidR="00AB16A7" w:rsidRDefault="00AB16A7" w:rsidP="00AB16A7">
      <w:pPr>
        <w:pStyle w:val="a0"/>
      </w:pPr>
      <w:r>
        <w:br/>
      </w:r>
      <w:r>
        <w:br/>
      </w:r>
    </w:p>
    <w:p w:rsidR="00AB16A7" w:rsidRDefault="00AB16A7" w:rsidP="00AB16A7">
      <w:pPr>
        <w:pStyle w:val="1"/>
        <w:pageBreakBefore/>
        <w:spacing w:line="360" w:lineRule="auto"/>
        <w:ind w:left="0"/>
      </w:pPr>
      <w:bookmarkStart w:id="9" w:name="__RefHeading___Toc54813222"/>
      <w:bookmarkEnd w:id="9"/>
      <w:r>
        <w:lastRenderedPageBreak/>
        <w:t>5.  Организационно-педагогические условия реализации программы</w:t>
      </w:r>
    </w:p>
    <w:p w:rsidR="00AB16A7" w:rsidRDefault="00AB16A7" w:rsidP="00AB16A7">
      <w:pPr>
        <w:pStyle w:val="2"/>
        <w:spacing w:line="360" w:lineRule="auto"/>
      </w:pPr>
      <w:bookmarkStart w:id="10" w:name="__RefHeading___Toc54813223"/>
      <w:bookmarkEnd w:id="10"/>
      <w:r>
        <w:t>5.1. Материально-техническое обеспечение</w:t>
      </w:r>
    </w:p>
    <w:p w:rsidR="00AB16A7" w:rsidRDefault="00AB16A7" w:rsidP="00AB16A7">
      <w:pPr>
        <w:spacing w:after="0" w:line="360" w:lineRule="auto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3"/>
        <w:gridCol w:w="6482"/>
      </w:tblGrid>
      <w:tr w:rsidR="00AB16A7" w:rsidTr="00F42084">
        <w:tc>
          <w:tcPr>
            <w:tcW w:w="3723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Кабинет (лаборатория), мастерская</w:t>
            </w:r>
          </w:p>
        </w:tc>
        <w:tc>
          <w:tcPr>
            <w:tcW w:w="6482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Оборудование и технические средства обучения</w:t>
            </w:r>
          </w:p>
        </w:tc>
      </w:tr>
      <w:tr w:rsidR="00AB16A7" w:rsidTr="00F42084">
        <w:tc>
          <w:tcPr>
            <w:tcW w:w="372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Площадка Отделочные работы</w:t>
            </w:r>
          </w:p>
        </w:tc>
        <w:tc>
          <w:tcPr>
            <w:tcW w:w="6482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 Аппликатор текстуры дерева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 Бачок для окрасочных составов емкостью 20 л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3 Валик декоративный (фактурный)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 Валик малярный велюровый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5 Валик малярный меховой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6 Валик малярный угловой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7 Валик малярный филенчатый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8 Валик прижимной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9 Ведро-лоток для краски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10 Весы с диапазоном измерения от 0,1 до 3кг. (для колеровки)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11 Гладилки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12 Декоративная кисть для создания фактур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13 Игольчатый валик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14 Кельма пластиковая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15 Кисть </w:t>
            </w:r>
            <w:proofErr w:type="spellStart"/>
            <w:r>
              <w:rPr>
                <w:rFonts w:cs="Times New Roman"/>
                <w:sz w:val="24"/>
              </w:rPr>
              <w:t>макловица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16 Кисть маховая КМ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17 Кисть поролоновая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18 Кисть радиаторная 300мм.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19 Кисть ручник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20 Кисть филенчатая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21 Кисть флейцевая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22 Кювета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23 Лестница стремянка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24 Меховая варежка для воска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25 Миксер строительный сетевой PATRIOT DM 100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26 Мини-валик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 xml:space="preserve">27 Нож универсальный с выдвижным лезвием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28 Обойная щетка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29 Обойный шпатель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30 Отвес стальной строительный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31 Подмости универсальные сборно-разборные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32 Правило дюралюминиевое универсальное (2м)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33 Рулетка в закрытом корпусе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34 Сито сменное для процеживания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35 Совок для набора сыпучих материалов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36 Стеллаж для хранения материалов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37 Стол–подмости инвентарный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38 Телескопический стержень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39 Терка пластиковая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40 Транспортир металлический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41 Трафареты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42 Треугольный зубчатый скребок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43 Угольник металлический 500 мм ЗУБР ЭКСПЕРТ 34394-50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44 Универсальная терка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45 Уровень строительный 800 мм </w:t>
            </w:r>
            <w:proofErr w:type="spellStart"/>
            <w:r>
              <w:rPr>
                <w:rFonts w:cs="Times New Roman"/>
                <w:sz w:val="24"/>
              </w:rPr>
              <w:t>Stayer</w:t>
            </w:r>
            <w:proofErr w:type="spellEnd"/>
            <w:r>
              <w:rPr>
                <w:rFonts w:cs="Times New Roman"/>
                <w:sz w:val="24"/>
              </w:rPr>
              <w:t xml:space="preserve"> PROSTABIL 3471-080_z01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46 Циркуль разметочный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47 Шкаф для хранения инструментов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48 Шнур разметочный в корпусе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49 Шпатель малярный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50 Шпатель резиновый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51 Шпатель угловой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52 Шприц-дозатор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proofErr w:type="gramStart"/>
            <w:r>
              <w:rPr>
                <w:rFonts w:cs="Times New Roman"/>
                <w:sz w:val="24"/>
              </w:rPr>
              <w:t>53  Штангенциркуль</w:t>
            </w:r>
            <w:proofErr w:type="gramEnd"/>
            <w:r>
              <w:rPr>
                <w:rFonts w:cs="Times New Roman"/>
                <w:sz w:val="24"/>
              </w:rPr>
              <w:t xml:space="preserve"> (цифровой)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54 </w:t>
            </w:r>
            <w:proofErr w:type="spellStart"/>
            <w:r>
              <w:rPr>
                <w:rFonts w:cs="Times New Roman"/>
                <w:sz w:val="24"/>
              </w:rPr>
              <w:t>Штатулетка</w:t>
            </w:r>
            <w:proofErr w:type="spellEnd"/>
            <w:r>
              <w:rPr>
                <w:rFonts w:cs="Times New Roman"/>
                <w:sz w:val="24"/>
              </w:rPr>
              <w:t xml:space="preserve"> пластиковая </w:t>
            </w:r>
          </w:p>
          <w:p w:rsidR="00AB16A7" w:rsidRDefault="00AB16A7" w:rsidP="00F42084">
            <w:pPr>
              <w:pStyle w:val="TableContents"/>
              <w:spacing w:line="240" w:lineRule="auto"/>
            </w:pPr>
          </w:p>
        </w:tc>
      </w:tr>
    </w:tbl>
    <w:p w:rsidR="00AB16A7" w:rsidRDefault="00AB16A7" w:rsidP="00AB16A7">
      <w:pPr>
        <w:spacing w:after="0" w:line="360" w:lineRule="auto"/>
      </w:pPr>
    </w:p>
    <w:p w:rsidR="00AB16A7" w:rsidRDefault="00AB16A7" w:rsidP="00AB16A7">
      <w:pPr>
        <w:pStyle w:val="2"/>
        <w:spacing w:line="360" w:lineRule="auto"/>
      </w:pPr>
      <w:bookmarkStart w:id="11" w:name="__RefHeading___Toc54813224"/>
      <w:bookmarkEnd w:id="11"/>
      <w:r>
        <w:lastRenderedPageBreak/>
        <w:t>5.2. Кадровое обеспечение</w:t>
      </w:r>
    </w:p>
    <w:p w:rsidR="00AB16A7" w:rsidRDefault="00AB16A7" w:rsidP="00AB16A7">
      <w:pPr>
        <w:spacing w:line="360" w:lineRule="auto"/>
        <w:jc w:val="both"/>
      </w:pPr>
      <w:r>
        <w:tab/>
      </w:r>
      <w:r w:rsidRPr="00823A5D"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образования, соответствующего профилю </w:t>
      </w:r>
      <w:proofErr w:type="spellStart"/>
      <w:proofErr w:type="gramStart"/>
      <w:r w:rsidRPr="00823A5D">
        <w:t>проф.компетенции</w:t>
      </w:r>
      <w:proofErr w:type="spellEnd"/>
      <w:proofErr w:type="gramEnd"/>
      <w:r w:rsidRPr="00823A5D">
        <w:t xml:space="preserve"> и специальности «Строительство и эксплуатация зданий и сооружений». </w:t>
      </w:r>
      <w:r w:rsidRPr="00823A5D">
        <w:br/>
        <w:t>Мастера: высшее профессиональное образование или среднее профессиональное образование в областях, соответствующих профилю обучения; иметь на 1–2 разряда выше по профессии рабочего, чем предусмотрено образовательным стандартом для выпускников;</w:t>
      </w:r>
      <w:r>
        <w:rPr>
          <w:lang w:val="en-US"/>
        </w:rPr>
        <w:t> </w:t>
      </w:r>
      <w:r w:rsidRPr="00823A5D">
        <w:t>стажировка в профильных организациях не реже одного раза в 3 года.</w:t>
      </w:r>
    </w:p>
    <w:p w:rsidR="00AB16A7" w:rsidRDefault="00AB16A7" w:rsidP="00AB16A7">
      <w:pPr>
        <w:spacing w:line="360" w:lineRule="auto"/>
        <w:jc w:val="both"/>
      </w:pPr>
    </w:p>
    <w:p w:rsidR="00AB16A7" w:rsidRDefault="00AB16A7" w:rsidP="00AB16A7">
      <w:pPr>
        <w:pStyle w:val="2"/>
        <w:spacing w:line="360" w:lineRule="auto"/>
      </w:pPr>
      <w:bookmarkStart w:id="12" w:name="__RefHeading___Toc54813225"/>
      <w:bookmarkEnd w:id="12"/>
      <w:r>
        <w:t>5.3. Организация образовательного процесса</w:t>
      </w:r>
    </w:p>
    <w:p w:rsidR="00AB16A7" w:rsidRDefault="00AB16A7" w:rsidP="00AB16A7">
      <w:pPr>
        <w:spacing w:before="240" w:line="360" w:lineRule="auto"/>
        <w:jc w:val="both"/>
      </w:pPr>
      <w:r>
        <w:tab/>
      </w:r>
      <w:r w:rsidRPr="00823A5D">
        <w:t xml:space="preserve">Форма обучения- очная при 36-часовой неделе. Теоретическое обучение и учебная практика </w:t>
      </w:r>
      <w:proofErr w:type="gramStart"/>
      <w:r w:rsidRPr="00823A5D">
        <w:t>проходит</w:t>
      </w:r>
      <w:proofErr w:type="gramEnd"/>
      <w:r w:rsidRPr="00823A5D">
        <w:t>, производстве</w:t>
      </w:r>
      <w:r>
        <w:t xml:space="preserve">нная практика (стажировка) - </w:t>
      </w:r>
      <w:r w:rsidRPr="00823A5D">
        <w:t>на площадке колледжа</w:t>
      </w:r>
      <w:r>
        <w:t xml:space="preserve"> или на площадке предприятия – социального партнера (работодателя).</w:t>
      </w:r>
    </w:p>
    <w:p w:rsidR="00AB16A7" w:rsidRDefault="00AB16A7" w:rsidP="00AB16A7">
      <w:pPr>
        <w:spacing w:line="360" w:lineRule="auto"/>
        <w:jc w:val="both"/>
      </w:pPr>
    </w:p>
    <w:p w:rsidR="00AB16A7" w:rsidRDefault="00AB16A7" w:rsidP="00AB16A7"/>
    <w:p w:rsidR="00AB16A7" w:rsidRDefault="00AB16A7" w:rsidP="00AB16A7">
      <w:pPr>
        <w:pStyle w:val="2"/>
        <w:spacing w:line="360" w:lineRule="auto"/>
      </w:pPr>
      <w:bookmarkStart w:id="13" w:name="__RefHeading___Toc54813226"/>
      <w:bookmarkEnd w:id="13"/>
      <w:r>
        <w:t>5.4. Информационное обеспечение обучения</w:t>
      </w:r>
    </w:p>
    <w:p w:rsidR="00AB16A7" w:rsidRDefault="00AB16A7" w:rsidP="00AB16A7">
      <w:pPr>
        <w:spacing w:line="360" w:lineRule="auto"/>
        <w:jc w:val="both"/>
      </w:pPr>
      <w:proofErr w:type="spellStart"/>
      <w:r>
        <w:rPr>
          <w:lang w:val="en-US"/>
        </w:rPr>
        <w:t>Основная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литература</w:t>
      </w:r>
      <w:proofErr w:type="spellEnd"/>
      <w:r>
        <w:rPr>
          <w:lang w:val="en-US"/>
        </w:rPr>
        <w:t>: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 xml:space="preserve">1. </w:t>
      </w:r>
      <w:proofErr w:type="spellStart"/>
      <w:r>
        <w:t>Завражин</w:t>
      </w:r>
      <w:proofErr w:type="spellEnd"/>
      <w:r>
        <w:t xml:space="preserve"> Н.Н Отделочные работы. Уч. пособие для УНПО, Гриф Допущено </w:t>
      </w:r>
      <w:proofErr w:type="spellStart"/>
      <w:r>
        <w:t>Минобрнауки</w:t>
      </w:r>
      <w:proofErr w:type="spellEnd"/>
      <w:r>
        <w:t xml:space="preserve"> Рос-</w:t>
      </w:r>
      <w:proofErr w:type="gramStart"/>
      <w:r>
        <w:t>сии ,</w:t>
      </w:r>
      <w:proofErr w:type="gramEnd"/>
      <w:r>
        <w:t xml:space="preserve"> ISBN 5-7695-2446-4 , ИЦ Академия, 2013.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 xml:space="preserve">2. </w:t>
      </w:r>
      <w:proofErr w:type="spellStart"/>
      <w:r>
        <w:t>Завражин</w:t>
      </w:r>
      <w:proofErr w:type="spellEnd"/>
      <w:r>
        <w:t xml:space="preserve"> Н.Н. Технология отделочных строительных работ (1-е изд.) учеб. пособие для УНПО. Гриф МО, 978-5-7695-4696-9 ИЦ Академия, 2013.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 xml:space="preserve">3. </w:t>
      </w:r>
      <w:proofErr w:type="spellStart"/>
      <w:r>
        <w:t>Ивлиев</w:t>
      </w:r>
      <w:proofErr w:type="spellEnd"/>
      <w:r>
        <w:t xml:space="preserve"> А.А., </w:t>
      </w:r>
      <w:proofErr w:type="spellStart"/>
      <w:r>
        <w:t>Кальгин</w:t>
      </w:r>
      <w:proofErr w:type="spellEnd"/>
      <w:r>
        <w:t xml:space="preserve"> А.А., Скок О.М. Отделочные строительные работы. Уч. пособие для УНПО, Гриф НПО: Рекомендовано </w:t>
      </w:r>
      <w:proofErr w:type="spellStart"/>
      <w:r>
        <w:t>Минобразованием</w:t>
      </w:r>
      <w:proofErr w:type="spellEnd"/>
      <w:r>
        <w:t xml:space="preserve"> Росс т </w:t>
      </w:r>
      <w:proofErr w:type="spellStart"/>
      <w:r>
        <w:t>ии</w:t>
      </w:r>
      <w:proofErr w:type="spellEnd"/>
      <w:r>
        <w:t xml:space="preserve">, СПО: Допущено </w:t>
      </w:r>
      <w:proofErr w:type="spellStart"/>
      <w:r>
        <w:t>Минобразованием</w:t>
      </w:r>
      <w:proofErr w:type="spellEnd"/>
      <w:r>
        <w:t xml:space="preserve"> Рос-сии, ISBN 5-7695-3129-</w:t>
      </w:r>
      <w:proofErr w:type="gramStart"/>
      <w:r>
        <w:t>0 ,</w:t>
      </w:r>
      <w:proofErr w:type="gramEnd"/>
      <w:r>
        <w:t xml:space="preserve"> ИЦ Академия, 2013.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 xml:space="preserve">4. Лысенко Е.И., Котлярова Л.В., Ткаченко Г.А., Трищенко И.В., </w:t>
      </w:r>
      <w:proofErr w:type="spellStart"/>
      <w:r>
        <w:t>Юндин</w:t>
      </w:r>
      <w:proofErr w:type="spellEnd"/>
      <w:r>
        <w:t xml:space="preserve"> А.Н. Современные </w:t>
      </w:r>
      <w:proofErr w:type="spellStart"/>
      <w:proofErr w:type="gramStart"/>
      <w:r>
        <w:t>отде-лочные</w:t>
      </w:r>
      <w:proofErr w:type="spellEnd"/>
      <w:proofErr w:type="gramEnd"/>
      <w:r>
        <w:t xml:space="preserve"> и облицовочные материалы: Учебно-справочное пособие под общей редакцией проф. А.Н. </w:t>
      </w:r>
      <w:proofErr w:type="spellStart"/>
      <w:r>
        <w:t>Юндина</w:t>
      </w:r>
      <w:proofErr w:type="spellEnd"/>
      <w:r>
        <w:t>. Издательство «Феникс». 2013.</w:t>
      </w:r>
    </w:p>
    <w:p w:rsidR="00AB16A7" w:rsidRDefault="00AB16A7" w:rsidP="00AB16A7">
      <w:pPr>
        <w:spacing w:after="0" w:line="360" w:lineRule="auto"/>
        <w:ind w:firstLine="735"/>
        <w:jc w:val="both"/>
      </w:pPr>
      <w:proofErr w:type="gramStart"/>
      <w:r>
        <w:lastRenderedPageBreak/>
        <w:t>5. .Петрова</w:t>
      </w:r>
      <w:proofErr w:type="gramEnd"/>
      <w:r>
        <w:t xml:space="preserve"> И.В. Общая технология отделочных строительных работ. Уч. пособие для УНПО, Гриф Одобрено Экспертным советом по профессиональному образованию Минобразования </w:t>
      </w:r>
      <w:proofErr w:type="gramStart"/>
      <w:r>
        <w:t>России ,</w:t>
      </w:r>
      <w:proofErr w:type="gramEnd"/>
      <w:r>
        <w:t xml:space="preserve"> ISBN 5-7695-3279-3 , ИЦ Академия, 2012.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 xml:space="preserve">6. Смирнов В.А., Ефимов Б.А., Кульков О.В. Материаловедение для отделочных строительных </w:t>
      </w:r>
      <w:proofErr w:type="spellStart"/>
      <w:proofErr w:type="gramStart"/>
      <w:r>
        <w:t>ра</w:t>
      </w:r>
      <w:proofErr w:type="spellEnd"/>
      <w:r>
        <w:t>-бот</w:t>
      </w:r>
      <w:proofErr w:type="gramEnd"/>
      <w:r>
        <w:t xml:space="preserve">. Уч. пособие для УНПО, Гриф Допущено </w:t>
      </w:r>
      <w:proofErr w:type="spellStart"/>
      <w:r>
        <w:t>Минобразованием</w:t>
      </w:r>
      <w:proofErr w:type="spellEnd"/>
      <w:r>
        <w:t xml:space="preserve"> </w:t>
      </w:r>
      <w:proofErr w:type="gramStart"/>
      <w:r>
        <w:t>России ,</w:t>
      </w:r>
      <w:proofErr w:type="gramEnd"/>
      <w:r>
        <w:t xml:space="preserve"> ISBN 5-7695-3234-3 , ИЦ Академия, 2012.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7. СНиП III-4-80. Техника безопасности в строительстве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8. СП 12-135-2003 Безопасность труда в строительстве. Отраслевые типовые инструкции по охране труда.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9. СНиП 3.04.01-87 Изоляционные и отделочные покрытия</w:t>
      </w:r>
    </w:p>
    <w:p w:rsidR="00AB16A7" w:rsidRDefault="00AB16A7" w:rsidP="00AB16A7">
      <w:pPr>
        <w:spacing w:after="0"/>
      </w:pPr>
    </w:p>
    <w:p w:rsidR="00AB16A7" w:rsidRDefault="00AB16A7" w:rsidP="00AB16A7">
      <w:pPr>
        <w:spacing w:after="0" w:line="360" w:lineRule="auto"/>
        <w:ind w:firstLine="735"/>
        <w:jc w:val="both"/>
      </w:pPr>
      <w:r>
        <w:t>Дополнительная литература: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1. Малова Р. З. Отделка стен в вашем доме. Издательство «Феникс», 2006.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2. Сам себе строитель. Внутренние работы. Издательство: «Феникс», 2004.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 xml:space="preserve">3. Современные материалы для евроремонта. Практические советы по выбору и применению. </w:t>
      </w:r>
      <w:proofErr w:type="spellStart"/>
      <w:proofErr w:type="gramStart"/>
      <w:r>
        <w:t>Изда-тельство</w:t>
      </w:r>
      <w:proofErr w:type="spellEnd"/>
      <w:proofErr w:type="gramEnd"/>
      <w:r>
        <w:t>: «Феникс», 2005.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 xml:space="preserve">4. Внутренняя отделка. Современные материалы и технологии. Издательство: </w:t>
      </w:r>
      <w:proofErr w:type="spellStart"/>
      <w:r>
        <w:t>Рипол</w:t>
      </w:r>
      <w:proofErr w:type="spellEnd"/>
      <w:r>
        <w:t xml:space="preserve"> Классик, 2008.</w:t>
      </w:r>
    </w:p>
    <w:p w:rsidR="00AB16A7" w:rsidRDefault="00AB16A7" w:rsidP="00AB16A7">
      <w:pPr>
        <w:spacing w:after="0"/>
      </w:pPr>
    </w:p>
    <w:p w:rsidR="00AB16A7" w:rsidRDefault="00AB16A7" w:rsidP="00AB16A7">
      <w:pPr>
        <w:spacing w:after="0" w:line="360" w:lineRule="auto"/>
        <w:ind w:firstLine="735"/>
        <w:jc w:val="both"/>
      </w:pPr>
      <w:r>
        <w:t xml:space="preserve">Электронные и </w:t>
      </w:r>
      <w:proofErr w:type="spellStart"/>
      <w:r>
        <w:t>интернет-ресурсы</w:t>
      </w:r>
      <w:proofErr w:type="spellEnd"/>
      <w:r>
        <w:t>: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1. https://www.profguide.io/professions/Malyar.html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2. https://www.hpyar.ru/classifikaciya_lakokrasochnix_materialov#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3. https://blog.knauf.ru/instrukcija-podgotovka-sten-pod-pokrask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4. https://www.kraski.ru/wiki/kraski-i-laki/kak-podgotovit-steny-k-pokraske-poryadok-rabot-pri-podgotovke-k-remontu-etapy-otdelki/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5. https://oboi-store.ru/blog/post/podgotovka-sten-pod-oboi---3-etapa-bez-kotoryh-ne-obojtis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6. http://www.bibliotekar.ru/spravochnik-79/31.htm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7. https://studfile.net/preview/5299393/page:104/</w:t>
      </w:r>
    </w:p>
    <w:p w:rsidR="00AB16A7" w:rsidRDefault="00AB16A7" w:rsidP="00AB16A7">
      <w:pPr>
        <w:spacing w:after="0" w:line="360" w:lineRule="auto"/>
        <w:ind w:firstLine="735"/>
        <w:jc w:val="both"/>
      </w:pPr>
      <w:r>
        <w:t>8. https://tepka.ru/malyar/25.html</w:t>
      </w:r>
    </w:p>
    <w:p w:rsidR="00AB16A7" w:rsidRDefault="00AB16A7" w:rsidP="00AB16A7">
      <w:pPr>
        <w:spacing w:line="360" w:lineRule="auto"/>
        <w:jc w:val="both"/>
      </w:pPr>
    </w:p>
    <w:p w:rsidR="00AB16A7" w:rsidRDefault="00AB16A7" w:rsidP="00AB16A7">
      <w:pPr>
        <w:spacing w:line="360" w:lineRule="auto"/>
      </w:pPr>
    </w:p>
    <w:p w:rsidR="00AB16A7" w:rsidRDefault="00AB16A7" w:rsidP="00AB16A7">
      <w:pPr>
        <w:pStyle w:val="1"/>
        <w:pageBreakBefore/>
        <w:spacing w:line="360" w:lineRule="auto"/>
        <w:ind w:left="0"/>
      </w:pPr>
      <w:bookmarkStart w:id="14" w:name="__RefHeading___Toc54813227"/>
      <w:bookmarkEnd w:id="14"/>
      <w:r>
        <w:lastRenderedPageBreak/>
        <w:t xml:space="preserve">6.  </w:t>
      </w:r>
      <w:bookmarkStart w:id="15" w:name="__DdeLink__3481_861113236"/>
      <w:r>
        <w:t>Контроль и оценка результатов освоения программы</w:t>
      </w:r>
      <w:bookmarkEnd w:id="15"/>
    </w:p>
    <w:p w:rsidR="00AB16A7" w:rsidRDefault="00AB16A7" w:rsidP="00AB16A7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0"/>
        <w:gridCol w:w="5945"/>
      </w:tblGrid>
      <w:tr w:rsidR="00AB16A7" w:rsidTr="00F42084">
        <w:tc>
          <w:tcPr>
            <w:tcW w:w="4260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Результат освоения программы</w:t>
            </w:r>
          </w:p>
        </w:tc>
        <w:tc>
          <w:tcPr>
            <w:tcW w:w="5945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b/>
                <w:sz w:val="24"/>
              </w:rPr>
              <w:t>Основные показатели оценки результата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1.1 Выполнять подготовительные работы при производстве малярных работ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- подготавливает инструменты, оборудование, механизмы, при-меняемые при производстве </w:t>
            </w:r>
            <w:proofErr w:type="spellStart"/>
            <w:r>
              <w:rPr>
                <w:rFonts w:cs="Times New Roman"/>
                <w:sz w:val="24"/>
              </w:rPr>
              <w:t>ма-лярных</w:t>
            </w:r>
            <w:proofErr w:type="spellEnd"/>
            <w:r>
              <w:rPr>
                <w:rFonts w:cs="Times New Roman"/>
                <w:sz w:val="24"/>
              </w:rPr>
              <w:t xml:space="preserve"> и обойных работ в </w:t>
            </w:r>
            <w:proofErr w:type="spellStart"/>
            <w:r>
              <w:rPr>
                <w:rFonts w:cs="Times New Roman"/>
                <w:sz w:val="24"/>
              </w:rPr>
              <w:t>соот-ветствии</w:t>
            </w:r>
            <w:proofErr w:type="spellEnd"/>
            <w:r>
              <w:rPr>
                <w:rFonts w:cs="Times New Roman"/>
                <w:sz w:val="24"/>
              </w:rPr>
              <w:t xml:space="preserve"> с назначением, устрой-</w:t>
            </w:r>
            <w:proofErr w:type="spellStart"/>
            <w:r>
              <w:rPr>
                <w:rFonts w:cs="Times New Roman"/>
                <w:sz w:val="24"/>
              </w:rPr>
              <w:t>ством</w:t>
            </w:r>
            <w:proofErr w:type="spellEnd"/>
            <w:r>
              <w:rPr>
                <w:rFonts w:cs="Times New Roman"/>
                <w:sz w:val="24"/>
              </w:rPr>
              <w:t>, принципом действия, тех-</w:t>
            </w:r>
            <w:proofErr w:type="spellStart"/>
            <w:r>
              <w:rPr>
                <w:rFonts w:cs="Times New Roman"/>
                <w:sz w:val="24"/>
              </w:rPr>
              <w:t>ническими</w:t>
            </w:r>
            <w:proofErr w:type="spellEnd"/>
            <w:r>
              <w:rPr>
                <w:rFonts w:cs="Times New Roman"/>
                <w:sz w:val="24"/>
              </w:rPr>
              <w:t xml:space="preserve"> характеристиками, правилами эксплуатации; - подготавливает основные и вспомогательные строительные материалы для нанесения на внутренние поверхности; - использует средства </w:t>
            </w:r>
            <w:proofErr w:type="spellStart"/>
            <w:r>
              <w:rPr>
                <w:rFonts w:cs="Times New Roman"/>
                <w:sz w:val="24"/>
              </w:rPr>
              <w:t>механиза-ции</w:t>
            </w:r>
            <w:proofErr w:type="spellEnd"/>
            <w:r>
              <w:rPr>
                <w:rFonts w:cs="Times New Roman"/>
                <w:sz w:val="24"/>
              </w:rPr>
              <w:t xml:space="preserve"> для приготовления </w:t>
            </w:r>
            <w:proofErr w:type="spellStart"/>
            <w:r>
              <w:rPr>
                <w:rFonts w:cs="Times New Roman"/>
                <w:sz w:val="24"/>
              </w:rPr>
              <w:t>окрасоч-ных</w:t>
            </w:r>
            <w:proofErr w:type="spellEnd"/>
            <w:r>
              <w:rPr>
                <w:rFonts w:cs="Times New Roman"/>
                <w:sz w:val="24"/>
              </w:rPr>
              <w:t xml:space="preserve"> растворов, мастик, смесей и др.; - подготавливает бетонные, </w:t>
            </w:r>
            <w:proofErr w:type="spellStart"/>
            <w:r>
              <w:rPr>
                <w:rFonts w:cs="Times New Roman"/>
                <w:sz w:val="24"/>
              </w:rPr>
              <w:t>ошту-катуренные</w:t>
            </w:r>
            <w:proofErr w:type="spellEnd"/>
            <w:r>
              <w:rPr>
                <w:rFonts w:cs="Times New Roman"/>
                <w:sz w:val="24"/>
              </w:rPr>
              <w:t xml:space="preserve">, кирпичные, </w:t>
            </w:r>
            <w:proofErr w:type="spellStart"/>
            <w:r>
              <w:rPr>
                <w:rFonts w:cs="Times New Roman"/>
                <w:sz w:val="24"/>
              </w:rPr>
              <w:t>деревян-ные</w:t>
            </w:r>
            <w:proofErr w:type="spellEnd"/>
            <w:r>
              <w:rPr>
                <w:rFonts w:cs="Times New Roman"/>
                <w:sz w:val="24"/>
              </w:rPr>
              <w:t xml:space="preserve">, облицованные </w:t>
            </w:r>
            <w:proofErr w:type="spellStart"/>
            <w:r>
              <w:rPr>
                <w:rFonts w:cs="Times New Roman"/>
                <w:sz w:val="24"/>
              </w:rPr>
              <w:t>гипсокартон-ными</w:t>
            </w:r>
            <w:proofErr w:type="spellEnd"/>
            <w:r>
              <w:rPr>
                <w:rFonts w:cs="Times New Roman"/>
                <w:sz w:val="24"/>
              </w:rPr>
              <w:t xml:space="preserve"> листами поверхности под последующую окраску и оклейку обоями; - выполняет все виды </w:t>
            </w:r>
            <w:proofErr w:type="spellStart"/>
            <w:r>
              <w:rPr>
                <w:rFonts w:cs="Times New Roman"/>
                <w:sz w:val="24"/>
              </w:rPr>
              <w:t>подготови</w:t>
            </w:r>
            <w:proofErr w:type="spellEnd"/>
            <w:r>
              <w:rPr>
                <w:rFonts w:cs="Times New Roman"/>
                <w:sz w:val="24"/>
              </w:rPr>
              <w:t xml:space="preserve">-тельных работ, соблюдая </w:t>
            </w:r>
            <w:proofErr w:type="spellStart"/>
            <w:r>
              <w:rPr>
                <w:rFonts w:cs="Times New Roman"/>
                <w:sz w:val="24"/>
              </w:rPr>
              <w:t>требо-вания</w:t>
            </w:r>
            <w:proofErr w:type="spellEnd"/>
            <w:r>
              <w:rPr>
                <w:rFonts w:cs="Times New Roman"/>
                <w:sz w:val="24"/>
              </w:rPr>
              <w:t xml:space="preserve"> безопасности труда; - контролирует качество </w:t>
            </w:r>
            <w:proofErr w:type="spellStart"/>
            <w:r>
              <w:rPr>
                <w:rFonts w:cs="Times New Roman"/>
                <w:sz w:val="24"/>
              </w:rPr>
              <w:t>подго-товки</w:t>
            </w:r>
            <w:proofErr w:type="spellEnd"/>
            <w:r>
              <w:rPr>
                <w:rFonts w:cs="Times New Roman"/>
                <w:sz w:val="24"/>
              </w:rPr>
              <w:t xml:space="preserve"> инструментов, оборудования и различных поверхностей 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1.2 Окрашивать поверхности различными малярными составами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- окрашивает внутренние поверхности клеевыми и синтетическими водоэмульсионными красками, известковыми, силикатными, казеиновыми составами; - окрашивает внутренние поверхности масляными красками, лаками, эмалями; - выполняет простые малярные отделки: - накатывает рисунки узорными валиками; - отделывает поверхности по трафаретам; - отделывает поверхности </w:t>
            </w:r>
            <w:proofErr w:type="spellStart"/>
            <w:r>
              <w:rPr>
                <w:rFonts w:cs="Times New Roman"/>
                <w:sz w:val="24"/>
              </w:rPr>
              <w:t>набрызгом</w:t>
            </w:r>
            <w:proofErr w:type="spellEnd"/>
            <w:r>
              <w:rPr>
                <w:rFonts w:cs="Times New Roman"/>
                <w:sz w:val="24"/>
              </w:rPr>
              <w:t xml:space="preserve">, торцеванием; - декорирует поверхности под дерево и камень; - выполняет все виды окрасочных работ, соблюдая требования безопасности труда; - контролирует качество окрашивания внутренних и наружных поверхностей водными и неводными составами. 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1.3 Оклеивать поверхности различными материалами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оклеивает поверхности стен </w:t>
            </w:r>
            <w:proofErr w:type="gramStart"/>
            <w:r>
              <w:rPr>
                <w:rFonts w:cs="Times New Roman"/>
                <w:sz w:val="24"/>
              </w:rPr>
              <w:t>про-</w:t>
            </w:r>
            <w:proofErr w:type="spellStart"/>
            <w:r>
              <w:rPr>
                <w:rFonts w:cs="Times New Roman"/>
                <w:sz w:val="24"/>
              </w:rPr>
              <w:t>стыми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обоями и обоями средней плотности; - выполняет все виды обойных работ, соблюдая требования без-опасности труда; - контролирует качество </w:t>
            </w:r>
            <w:proofErr w:type="spellStart"/>
            <w:r>
              <w:rPr>
                <w:rFonts w:cs="Times New Roman"/>
                <w:sz w:val="24"/>
              </w:rPr>
              <w:t>оклеива-ния</w:t>
            </w:r>
            <w:proofErr w:type="spellEnd"/>
            <w:r>
              <w:rPr>
                <w:rFonts w:cs="Times New Roman"/>
                <w:sz w:val="24"/>
              </w:rPr>
              <w:t xml:space="preserve"> поверхностей различными видами обоев и пленок. 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ПК 1.4 Выполнять ремонтные работы окрашенных и оклеенных поверхностей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выполняет ремонт внутренних окрашенных поверхностей; - выполнения ремонт стен различными видами обоев и пленок; - оклеивает обоями ранее окрашенные поверхности; - выполняет все виды ремонтных работ, соблюдая требования безопасности труда; - контролирует качество ремонта окрашенных и оклеенных поверхностей. 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>ОК 1.1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Выполняет операции по сбору, продуцированию, накоплению, </w:t>
            </w:r>
            <w:proofErr w:type="spellStart"/>
            <w:r>
              <w:rPr>
                <w:rFonts w:cs="Times New Roman"/>
                <w:sz w:val="24"/>
              </w:rPr>
              <w:t>хра</w:t>
            </w:r>
            <w:proofErr w:type="spellEnd"/>
            <w:r>
              <w:rPr>
                <w:rFonts w:cs="Times New Roman"/>
                <w:sz w:val="24"/>
              </w:rPr>
              <w:t>-нению, обработке, передаче информации в области профессиональной деятельности и применяет их для решения профессиональных задач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 1.2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Владеет различными методиками поиска информации с использованием современных средств и систем транслирования информации, информационного обмена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 1.3 Планировать и реализовывать собственное профессиональное и личностное </w:t>
            </w:r>
            <w:proofErr w:type="spellStart"/>
            <w:r>
              <w:rPr>
                <w:rFonts w:cs="Times New Roman"/>
                <w:sz w:val="24"/>
              </w:rPr>
              <w:t>разви-тие</w:t>
            </w:r>
            <w:proofErr w:type="spellEnd"/>
            <w:r>
              <w:rPr>
                <w:rFonts w:cs="Times New Roman"/>
                <w:sz w:val="24"/>
              </w:rPr>
              <w:t>, предпринимательскую деятельность в профессиональной сфере, использовать знания и умения по финансовой грамотности в различных жизненных ситуациях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Владеет информацией о профессиональной области, о профессии и основных видах деятельности маляра и ставит цели дальнейшего профессионального роста и развития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1.4 Эффективно взаимодействовать и работать в коллективе и команде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Устанавливает адекватные профессиональные взаимоотношения с участниками образовательного процесса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Устанавливает позитивный стиль общения, демонстрирует владение диалоговыми формами общения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 1.6 Проявлять гражданско-патриотическую позицию, демонстрировать осознанное </w:t>
            </w:r>
            <w:proofErr w:type="spellStart"/>
            <w:r>
              <w:rPr>
                <w:rFonts w:cs="Times New Roman"/>
                <w:sz w:val="24"/>
              </w:rPr>
              <w:t>по-ведение</w:t>
            </w:r>
            <w:proofErr w:type="spellEnd"/>
            <w:r>
              <w:rPr>
                <w:rFonts w:cs="Times New Roman"/>
                <w:sz w:val="24"/>
              </w:rPr>
              <w:t xml:space="preserve"> на основе традиционных общечеловеческих ценностей, в том числе с учетом гармонизации межнациональных и межрелигиозных отношений, применять стан-</w:t>
            </w:r>
            <w:proofErr w:type="spellStart"/>
            <w:r>
              <w:rPr>
                <w:rFonts w:cs="Times New Roman"/>
                <w:sz w:val="24"/>
              </w:rPr>
              <w:t>дарты</w:t>
            </w:r>
            <w:proofErr w:type="spellEnd"/>
            <w:r>
              <w:rPr>
                <w:rFonts w:cs="Times New Roman"/>
                <w:sz w:val="24"/>
              </w:rPr>
              <w:t xml:space="preserve"> антикоррупционного поведения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Демонстрирует поведение на основе традиционных общечеловеческих ценностей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ОК 1.7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>Применяет оборудование, материалы, инструменты в соответствии с требованиями техники безопасности и видами работ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ОК 1.8 Использовать средства физической культуры для сохранения и укрепления здоровья в процессе </w:t>
            </w:r>
            <w:r>
              <w:rPr>
                <w:rFonts w:cs="Times New Roman"/>
                <w:sz w:val="24"/>
              </w:rPr>
              <w:lastRenderedPageBreak/>
              <w:t>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>Предъявляет методы профессиональной профилактики своего здоровья</w:t>
            </w:r>
          </w:p>
        </w:tc>
      </w:tr>
      <w:tr w:rsidR="00AB16A7" w:rsidTr="00F42084">
        <w:tc>
          <w:tcPr>
            <w:tcW w:w="426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lastRenderedPageBreak/>
              <w:t>ОК 1.9 Пользоваться профессиональной документацией на государственном языке</w:t>
            </w:r>
          </w:p>
        </w:tc>
        <w:tc>
          <w:tcPr>
            <w:tcW w:w="5945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B16A7" w:rsidRDefault="00AB16A7" w:rsidP="00F42084">
            <w:pPr>
              <w:pStyle w:val="TableContents"/>
              <w:spacing w:line="240" w:lineRule="auto"/>
            </w:pPr>
            <w:r>
              <w:rPr>
                <w:rFonts w:cs="Times New Roman"/>
                <w:sz w:val="24"/>
              </w:rPr>
              <w:t xml:space="preserve">Владеет профессиональными определениями, техническими терминами, обозначениями </w:t>
            </w:r>
          </w:p>
        </w:tc>
      </w:tr>
    </w:tbl>
    <w:p w:rsidR="00AB16A7" w:rsidRDefault="00AB16A7" w:rsidP="00AB16A7">
      <w:pPr>
        <w:spacing w:after="0" w:line="240" w:lineRule="auto"/>
      </w:pPr>
    </w:p>
    <w:p w:rsidR="00AB16A7" w:rsidRDefault="00AB16A7" w:rsidP="00AB16A7">
      <w:pPr>
        <w:spacing w:after="0" w:line="240" w:lineRule="auto"/>
      </w:pPr>
    </w:p>
    <w:p w:rsidR="00AB16A7" w:rsidRDefault="00AB16A7" w:rsidP="00AB16A7">
      <w:pPr>
        <w:spacing w:line="360" w:lineRule="auto"/>
        <w:ind w:firstLine="709"/>
      </w:pPr>
      <w:r>
        <w:t>Контроль и оценка результатов освоения программы:</w:t>
      </w:r>
    </w:p>
    <w:p w:rsidR="00AB16A7" w:rsidRDefault="00AB16A7" w:rsidP="00AB16A7">
      <w:pPr>
        <w:spacing w:line="360" w:lineRule="auto"/>
        <w:jc w:val="both"/>
        <w:rPr>
          <w:lang w:eastAsia="en-US"/>
        </w:rPr>
      </w:pPr>
      <w:r>
        <w:tab/>
        <w:t xml:space="preserve">Промежуточная аттестация по разделам модуля проводится в </w:t>
      </w:r>
      <w:proofErr w:type="gramStart"/>
      <w:r>
        <w:t>виде  зачета</w:t>
      </w:r>
      <w:proofErr w:type="gramEnd"/>
      <w:r>
        <w:t xml:space="preserve"> (тест).  По результатам любого из видов итоговых промежуточных испытаний выставляются отметки по двухбалльной («удовлетворительно» («зачтено»), «неудовлетворительно» («не зачтено»)). </w:t>
      </w:r>
    </w:p>
    <w:p w:rsidR="00AB16A7" w:rsidRDefault="00AB16A7" w:rsidP="00AB16A7">
      <w:pPr>
        <w:pStyle w:val="a0"/>
        <w:spacing w:line="360" w:lineRule="auto"/>
        <w:ind w:left="0" w:firstLine="708"/>
        <w:jc w:val="both"/>
      </w:pPr>
      <w:r>
        <w:rPr>
          <w:sz w:val="28"/>
        </w:rPr>
        <w:t>Итоговая аттестация по программе: Квалификационный экзамен, Квалификационный экзамен (выполнение практической работы).</w:t>
      </w:r>
    </w:p>
    <w:p w:rsidR="00AB16A7" w:rsidRDefault="00AB16A7" w:rsidP="00AB16A7">
      <w:bookmarkStart w:id="16" w:name="__RefHeading___Toc7320_2570335781"/>
      <w:bookmarkEnd w:id="16"/>
    </w:p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Default="00AB16A7" w:rsidP="00AB16A7"/>
    <w:p w:rsidR="00AB16A7" w:rsidRPr="00A319CE" w:rsidRDefault="00AB16A7" w:rsidP="00AB16A7">
      <w:pPr>
        <w:pStyle w:val="NoSpacing"/>
        <w:jc w:val="center"/>
        <w:rPr>
          <w:lang w:val="ru-RU"/>
        </w:rPr>
      </w:pPr>
      <w:r w:rsidRPr="00A319CE">
        <w:rPr>
          <w:lang w:val="ru-RU"/>
        </w:rPr>
        <w:lastRenderedPageBreak/>
        <w:t>Министерство общего и профессионального образования</w:t>
      </w:r>
    </w:p>
    <w:p w:rsidR="00AB16A7" w:rsidRPr="00A319CE" w:rsidRDefault="00AB16A7" w:rsidP="00AB16A7">
      <w:pPr>
        <w:pStyle w:val="NoSpacing"/>
        <w:jc w:val="center"/>
        <w:rPr>
          <w:lang w:val="ru-RU"/>
        </w:rPr>
      </w:pPr>
      <w:r w:rsidRPr="00A319CE">
        <w:rPr>
          <w:lang w:val="ru-RU"/>
        </w:rPr>
        <w:t>Свердловской области</w:t>
      </w:r>
    </w:p>
    <w:p w:rsidR="00AB16A7" w:rsidRPr="00A319CE" w:rsidRDefault="00AB16A7" w:rsidP="00AB16A7">
      <w:pPr>
        <w:pStyle w:val="NoSpacing"/>
        <w:jc w:val="center"/>
        <w:rPr>
          <w:lang w:val="ru-RU"/>
        </w:rPr>
      </w:pPr>
      <w:r w:rsidRPr="00A319CE">
        <w:rPr>
          <w:lang w:val="ru-RU"/>
        </w:rPr>
        <w:t xml:space="preserve">Государственное автономное профессиональное образовательное учреждение </w:t>
      </w:r>
    </w:p>
    <w:p w:rsidR="00AB16A7" w:rsidRPr="00A319CE" w:rsidRDefault="00AB16A7" w:rsidP="00AB16A7">
      <w:pPr>
        <w:pStyle w:val="NoSpacing"/>
        <w:jc w:val="center"/>
        <w:rPr>
          <w:lang w:val="ru-RU"/>
        </w:rPr>
      </w:pPr>
      <w:r w:rsidRPr="00A319CE">
        <w:rPr>
          <w:lang w:val="ru-RU"/>
        </w:rPr>
        <w:t>Свердловской области</w:t>
      </w:r>
    </w:p>
    <w:p w:rsidR="00AB16A7" w:rsidRPr="00A319CE" w:rsidRDefault="00AB16A7" w:rsidP="00AB16A7">
      <w:pPr>
        <w:pStyle w:val="NoSpacing"/>
        <w:jc w:val="center"/>
        <w:rPr>
          <w:lang w:val="ru-RU"/>
        </w:rPr>
      </w:pPr>
      <w:r w:rsidRPr="00A319CE">
        <w:rPr>
          <w:lang w:val="ru-RU"/>
        </w:rPr>
        <w:t>«Нижнетагильский строительный колледж»</w:t>
      </w:r>
    </w:p>
    <w:p w:rsidR="00AB16A7" w:rsidRDefault="00AB16A7" w:rsidP="00AB16A7">
      <w:pPr>
        <w:ind w:left="5040"/>
        <w:rPr>
          <w:b/>
        </w:rPr>
      </w:pP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</w:pPr>
    </w:p>
    <w:p w:rsidR="00AB16A7" w:rsidRDefault="00AB16A7" w:rsidP="00AB16A7">
      <w:pPr>
        <w:pStyle w:val="a0"/>
        <w:spacing w:before="5" w:after="120"/>
        <w:rPr>
          <w:sz w:val="20"/>
          <w:szCs w:val="20"/>
        </w:rPr>
      </w:pPr>
    </w:p>
    <w:p w:rsidR="00AB16A7" w:rsidRDefault="00AB16A7" w:rsidP="00AB16A7">
      <w:pPr>
        <w:pStyle w:val="110"/>
        <w:spacing w:line="320" w:lineRule="exact"/>
        <w:ind w:left="0" w:right="-29"/>
        <w:jc w:val="center"/>
        <w:outlineLvl w:val="9"/>
      </w:pPr>
      <w:r>
        <w:rPr>
          <w:spacing w:val="-1"/>
        </w:rPr>
        <w:t>Фонд оценочных средств</w:t>
      </w:r>
    </w:p>
    <w:p w:rsidR="00AB16A7" w:rsidRDefault="00AB16A7" w:rsidP="00AB16A7">
      <w:pPr>
        <w:pStyle w:val="110"/>
        <w:spacing w:line="320" w:lineRule="exact"/>
        <w:ind w:left="0" w:right="-29"/>
        <w:outlineLvl w:val="9"/>
      </w:pPr>
      <w:r>
        <w:t xml:space="preserve">                                                       для аттестации</w:t>
      </w:r>
    </w:p>
    <w:p w:rsidR="00AB16A7" w:rsidRDefault="00AB16A7" w:rsidP="00AB16A7">
      <w:pPr>
        <w:pStyle w:val="110"/>
        <w:spacing w:line="320" w:lineRule="exact"/>
        <w:ind w:left="0" w:right="-29"/>
        <w:jc w:val="center"/>
        <w:outlineLvl w:val="9"/>
      </w:pPr>
      <w:r>
        <w:rPr>
          <w:b w:val="0"/>
          <w:bCs w:val="0"/>
        </w:rPr>
        <w:t xml:space="preserve">       </w:t>
      </w:r>
      <w:proofErr w:type="gramStart"/>
      <w:r>
        <w:rPr>
          <w:b w:val="0"/>
          <w:bCs w:val="0"/>
        </w:rPr>
        <w:t>по  программе</w:t>
      </w:r>
      <w:proofErr w:type="gramEnd"/>
      <w:r>
        <w:rPr>
          <w:b w:val="0"/>
          <w:bCs w:val="0"/>
        </w:rPr>
        <w:t xml:space="preserve"> профессионального обучение</w:t>
      </w:r>
    </w:p>
    <w:p w:rsidR="00AB16A7" w:rsidRDefault="00AB16A7" w:rsidP="00AB16A7">
      <w:pPr>
        <w:pStyle w:val="110"/>
        <w:spacing w:line="320" w:lineRule="exact"/>
        <w:ind w:left="0" w:right="-29"/>
        <w:jc w:val="center"/>
        <w:outlineLvl w:val="9"/>
      </w:pPr>
      <w:r>
        <w:rPr>
          <w:b w:val="0"/>
          <w:bCs w:val="0"/>
        </w:rPr>
        <w:t xml:space="preserve"> 13450 Маляр строительный</w:t>
      </w: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rPr>
          <w:sz w:val="28"/>
          <w:szCs w:val="28"/>
        </w:rPr>
      </w:pPr>
    </w:p>
    <w:p w:rsidR="00AB16A7" w:rsidRDefault="00AB16A7" w:rsidP="00AB16A7">
      <w:pPr>
        <w:pStyle w:val="a0"/>
        <w:ind w:right="-1"/>
        <w:rPr>
          <w:spacing w:val="-1"/>
          <w:sz w:val="28"/>
          <w:szCs w:val="28"/>
        </w:rPr>
      </w:pPr>
    </w:p>
    <w:p w:rsidR="00AB16A7" w:rsidRDefault="00AB16A7" w:rsidP="00AB16A7">
      <w:pPr>
        <w:pStyle w:val="a0"/>
        <w:ind w:right="-1"/>
        <w:rPr>
          <w:spacing w:val="-1"/>
          <w:sz w:val="28"/>
          <w:szCs w:val="28"/>
        </w:rPr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pStyle w:val="a0"/>
        <w:ind w:right="-1"/>
        <w:jc w:val="center"/>
      </w:pPr>
    </w:p>
    <w:p w:rsidR="00AB16A7" w:rsidRDefault="00AB16A7" w:rsidP="00AB16A7">
      <w:pPr>
        <w:spacing w:line="360" w:lineRule="auto"/>
        <w:ind w:left="426" w:firstLine="425"/>
        <w:jc w:val="center"/>
        <w:rPr>
          <w:b/>
          <w:iCs/>
          <w:szCs w:val="24"/>
        </w:rPr>
      </w:pPr>
    </w:p>
    <w:p w:rsidR="00AB16A7" w:rsidRDefault="00AB16A7" w:rsidP="00AB16A7">
      <w:pPr>
        <w:spacing w:line="360" w:lineRule="auto"/>
        <w:ind w:left="426" w:firstLine="425"/>
        <w:jc w:val="center"/>
      </w:pPr>
      <w:r>
        <w:rPr>
          <w:b/>
          <w:iCs/>
          <w:szCs w:val="24"/>
        </w:rPr>
        <w:lastRenderedPageBreak/>
        <w:t>Комплект оценочных средств</w:t>
      </w:r>
    </w:p>
    <w:p w:rsidR="00AB16A7" w:rsidRDefault="00AB16A7" w:rsidP="00AB16A7">
      <w:pPr>
        <w:spacing w:line="360" w:lineRule="auto"/>
        <w:ind w:left="426" w:firstLine="425"/>
      </w:pPr>
      <w:r>
        <w:rPr>
          <w:iCs/>
          <w:szCs w:val="24"/>
        </w:rPr>
        <w:t xml:space="preserve">Тестирование проводится по месту проведения теоретических занятий и учебной практики по </w:t>
      </w:r>
      <w:proofErr w:type="gramStart"/>
      <w:r>
        <w:rPr>
          <w:iCs/>
          <w:szCs w:val="24"/>
        </w:rPr>
        <w:t>адресу :</w:t>
      </w:r>
      <w:proofErr w:type="gramEnd"/>
      <w:r>
        <w:rPr>
          <w:iCs/>
          <w:szCs w:val="24"/>
        </w:rPr>
        <w:t xml:space="preserve">  </w:t>
      </w:r>
      <w:proofErr w:type="spellStart"/>
      <w:r>
        <w:rPr>
          <w:iCs/>
          <w:szCs w:val="24"/>
        </w:rPr>
        <w:t>г.Н.Тагил</w:t>
      </w:r>
      <w:proofErr w:type="spellEnd"/>
      <w:r>
        <w:rPr>
          <w:iCs/>
          <w:szCs w:val="24"/>
        </w:rPr>
        <w:t xml:space="preserve">, пр. Мира , д.58. </w:t>
      </w:r>
    </w:p>
    <w:p w:rsidR="00AB16A7" w:rsidRDefault="00AB16A7" w:rsidP="00AB16A7">
      <w:pPr>
        <w:spacing w:line="360" w:lineRule="auto"/>
        <w:ind w:left="426" w:firstLine="425"/>
        <w:jc w:val="both"/>
      </w:pPr>
      <w:r>
        <w:rPr>
          <w:szCs w:val="24"/>
        </w:rPr>
        <w:t xml:space="preserve">Квалификационный экзамен проводится по месту прохождения производственной практики (стажировки). </w:t>
      </w:r>
    </w:p>
    <w:p w:rsidR="00AB16A7" w:rsidRDefault="00AB16A7" w:rsidP="00AB16A7">
      <w:pPr>
        <w:spacing w:after="0" w:line="360" w:lineRule="auto"/>
        <w:ind w:left="426" w:firstLine="425"/>
        <w:jc w:val="both"/>
      </w:pPr>
      <w:r>
        <w:rPr>
          <w:bCs/>
          <w:iCs/>
          <w:szCs w:val="24"/>
        </w:rPr>
        <w:t xml:space="preserve">Комплект оценочных средств для </w:t>
      </w:r>
      <w:proofErr w:type="gramStart"/>
      <w:r>
        <w:rPr>
          <w:bCs/>
          <w:iCs/>
          <w:szCs w:val="24"/>
        </w:rPr>
        <w:t>проведения  аттестации</w:t>
      </w:r>
      <w:proofErr w:type="gramEnd"/>
      <w:r>
        <w:rPr>
          <w:bCs/>
          <w:iCs/>
          <w:szCs w:val="24"/>
        </w:rPr>
        <w:t xml:space="preserve"> по основной программе профессионального обучения – программе профессиональной подготовки по профессии 13450 Маляр.</w:t>
      </w:r>
    </w:p>
    <w:p w:rsidR="00AB16A7" w:rsidRDefault="00AB16A7" w:rsidP="00AB16A7">
      <w:pPr>
        <w:spacing w:after="0" w:line="360" w:lineRule="auto"/>
        <w:ind w:left="426" w:firstLine="425"/>
        <w:jc w:val="both"/>
        <w:rPr>
          <w:bCs/>
          <w:iCs/>
          <w:szCs w:val="24"/>
        </w:rPr>
      </w:pPr>
    </w:p>
    <w:p w:rsidR="00AB16A7" w:rsidRDefault="00AB16A7" w:rsidP="00AB16A7">
      <w:pPr>
        <w:spacing w:after="0" w:line="360" w:lineRule="auto"/>
        <w:ind w:left="426" w:firstLine="425"/>
        <w:jc w:val="both"/>
      </w:pPr>
      <w:r>
        <w:rPr>
          <w:bCs/>
          <w:iCs/>
          <w:szCs w:val="24"/>
        </w:rPr>
        <w:t>Оценка теоретических знаний по разделам программы проводится с помощью тестовых заданий.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  <w:r>
        <w:rPr>
          <w:b/>
          <w:color w:val="000000"/>
        </w:rPr>
        <w:t>Тест (отметьте ОДИН правильный ответ)</w:t>
      </w:r>
    </w:p>
    <w:p w:rsidR="00AB16A7" w:rsidRDefault="00AB16A7" w:rsidP="00AB16A7">
      <w:pPr>
        <w:pStyle w:val="NormalWeb"/>
        <w:spacing w:before="0" w:after="0"/>
        <w:ind w:left="426" w:firstLine="425"/>
        <w:rPr>
          <w:b/>
          <w:color w:val="000000"/>
        </w:rPr>
      </w:pPr>
    </w:p>
    <w:p w:rsidR="00AB16A7" w:rsidRDefault="00AB16A7" w:rsidP="00AB16A7">
      <w:pPr>
        <w:pStyle w:val="NormalWeb"/>
        <w:spacing w:before="0" w:after="0"/>
        <w:ind w:left="426" w:firstLine="425"/>
      </w:pPr>
      <w:proofErr w:type="gramStart"/>
      <w:r>
        <w:rPr>
          <w:color w:val="000000"/>
        </w:rPr>
        <w:t>1  Из</w:t>
      </w:r>
      <w:proofErr w:type="gramEnd"/>
      <w:r>
        <w:rPr>
          <w:color w:val="000000"/>
        </w:rPr>
        <w:t xml:space="preserve"> скольких операций состоит высококачественная клеевая окраска?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 (+) из 14 операций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из 8 операций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из 5 операций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из 1 операции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2. Для окраски чего применяют поливинилацетатные водоэмульсионные краски?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окон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пола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штукатурки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стен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3.Чем разводят краску для грунтования над шпаклевкой?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водой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олифой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керосином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ацетоном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 4. Время высыхания шпаклевки при окраске полов?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12 часов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не менее суток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двое суток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трое суток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5. Как наносится краска на профилированные поверхности?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вдоль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поперек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кругами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квадратом</w:t>
      </w:r>
      <w:bookmarkStart w:id="17" w:name="_GoBack"/>
      <w:bookmarkEnd w:id="17"/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lastRenderedPageBreak/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6. Где применяются лаки на основе битума и асфальта?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металлических конструкций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внутренних и наружных окрасок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деревянных конструкций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штукатурки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7. Как используют краски эмалевые </w:t>
      </w:r>
      <w:proofErr w:type="spellStart"/>
      <w:r>
        <w:rPr>
          <w:color w:val="000000"/>
        </w:rPr>
        <w:t>алкидностирольные</w:t>
      </w:r>
      <w:proofErr w:type="spellEnd"/>
      <w:r>
        <w:rPr>
          <w:color w:val="000000"/>
        </w:rPr>
        <w:t>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с целью защиты от воздействия агрессивных сред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по хорошо выдержанным бетонным и железобетонным поверхностям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по фундаментам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по крыше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8. Что применяют в качестве связующего с алюминиевой пудрой?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олифа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битумный лак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кузбасслак</w:t>
      </w:r>
      <w:proofErr w:type="spellEnd"/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вода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 9. Что добавляют в лак в качестве отвердителя?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7 % раствор солярной кислоты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ксилолитовый раствор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уксус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ацетон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10. Для чего используют нанесение жидкой мастики?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для пола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для подмазки отдельных мест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для штукатурки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для кровли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11. С чего начинают окраску оштукатуренной поверхности?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смачивают водой из краскопульта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огрунтовывают</w:t>
      </w:r>
      <w:proofErr w:type="spellEnd"/>
      <w:r>
        <w:rPr>
          <w:color w:val="000000"/>
        </w:rPr>
        <w:t xml:space="preserve"> поверхность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левкаса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нанесения лака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12.  Для окраски каких поверхностей применяют цементные краски?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кирпичных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деревянных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твердоволокнистых</w:t>
      </w:r>
      <w:proofErr w:type="spellEnd"/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метала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13. Срок высыхания лака?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2-3 часа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- 4 часа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- 8 часов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- 14 часов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14. Что вводят в силикатные краски для придания водоотталкивающих свойств?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lastRenderedPageBreak/>
        <w:t>(+) гидрофобные жидкие добавки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микроасбест</w:t>
      </w:r>
      <w:proofErr w:type="spellEnd"/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клей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ацетон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15.  При неоднородной фактуре поверхности перед окрашиванием необходимо?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(+) </w:t>
      </w:r>
      <w:proofErr w:type="spellStart"/>
      <w:r>
        <w:rPr>
          <w:color w:val="000000"/>
        </w:rPr>
        <w:t>огрунтовать</w:t>
      </w:r>
      <w:proofErr w:type="spellEnd"/>
      <w:r>
        <w:rPr>
          <w:color w:val="000000"/>
        </w:rPr>
        <w:t xml:space="preserve"> 5% лаком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шпатлевка толщиной не более 0,5мм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клей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штукатурка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16. Что предварительно </w:t>
      </w:r>
      <w:proofErr w:type="gramStart"/>
      <w:r>
        <w:rPr>
          <w:color w:val="000000"/>
        </w:rPr>
        <w:t>делают  при</w:t>
      </w:r>
      <w:proofErr w:type="gramEnd"/>
      <w:r>
        <w:rPr>
          <w:color w:val="000000"/>
        </w:rPr>
        <w:t xml:space="preserve"> окраске водоэмульсионными составами металлических поверхностей?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грунтуют масляной краской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промывают и шлифуют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шпатлюют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</w:t>
      </w:r>
      <w:r>
        <w:rPr>
          <w:b/>
          <w:bCs/>
          <w:color w:val="000000"/>
        </w:rPr>
        <w:t> </w:t>
      </w:r>
      <w:r>
        <w:rPr>
          <w:color w:val="000000"/>
        </w:rPr>
        <w:t>промывают водой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 xml:space="preserve">17.  Что добавляют в известковые составы </w:t>
      </w:r>
      <w:proofErr w:type="gramStart"/>
      <w:r>
        <w:rPr>
          <w:color w:val="000000"/>
        </w:rPr>
        <w:t>для  упрочнения</w:t>
      </w:r>
      <w:proofErr w:type="gramEnd"/>
      <w:r>
        <w:rPr>
          <w:color w:val="000000"/>
        </w:rPr>
        <w:t xml:space="preserve"> красочной пленки?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алюминиево-калиевые квасцы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гидрат окиси кальция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воду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олифу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18. Какой растворитель относят к легколетучим?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ксилол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спирт изобутиловый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этилацетат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олифа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 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19. Область применение масляной матовой окраски?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(+) внутренние отделки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металлические поверхности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наружные отделки</w:t>
      </w:r>
    </w:p>
    <w:p w:rsidR="00AB16A7" w:rsidRDefault="00AB16A7" w:rsidP="00AB16A7">
      <w:pPr>
        <w:pStyle w:val="NormalWeb"/>
        <w:spacing w:before="0" w:after="0"/>
        <w:ind w:left="426" w:firstLine="425"/>
      </w:pPr>
      <w:r>
        <w:rPr>
          <w:color w:val="000000"/>
        </w:rPr>
        <w:t>- кровля</w:t>
      </w:r>
    </w:p>
    <w:p w:rsidR="00AB16A7" w:rsidRDefault="00AB16A7" w:rsidP="00AB16A7">
      <w:pPr>
        <w:spacing w:after="0" w:line="240" w:lineRule="auto"/>
        <w:ind w:left="426" w:firstLine="425"/>
        <w:rPr>
          <w:szCs w:val="24"/>
        </w:rPr>
      </w:pPr>
    </w:p>
    <w:p w:rsidR="00AB16A7" w:rsidRDefault="00AB16A7" w:rsidP="00AB16A7">
      <w:pPr>
        <w:spacing w:after="0" w:line="240" w:lineRule="auto"/>
        <w:ind w:left="426" w:firstLine="425"/>
      </w:pPr>
      <w:r>
        <w:rPr>
          <w:szCs w:val="24"/>
        </w:rPr>
        <w:t>За правильный ответ ставится 1 балл.</w:t>
      </w:r>
    </w:p>
    <w:p w:rsidR="00AB16A7" w:rsidRDefault="00AB16A7" w:rsidP="00AB16A7">
      <w:pPr>
        <w:spacing w:after="0" w:line="240" w:lineRule="auto"/>
        <w:ind w:left="426" w:firstLine="425"/>
      </w:pPr>
      <w:r>
        <w:rPr>
          <w:szCs w:val="24"/>
        </w:rPr>
        <w:t>При правильных ответах 19-17 – оценка 5 (отлично);</w:t>
      </w:r>
    </w:p>
    <w:p w:rsidR="00AB16A7" w:rsidRDefault="00AB16A7" w:rsidP="00AB16A7">
      <w:pPr>
        <w:spacing w:after="0" w:line="240" w:lineRule="auto"/>
        <w:ind w:left="426" w:firstLine="425"/>
      </w:pPr>
      <w:r>
        <w:rPr>
          <w:szCs w:val="24"/>
        </w:rPr>
        <w:t>при правильных ответах 16-14 баллов – оценка 4 (хорошо);</w:t>
      </w:r>
    </w:p>
    <w:p w:rsidR="00AB16A7" w:rsidRDefault="00AB16A7" w:rsidP="00AB16A7">
      <w:pPr>
        <w:spacing w:after="0" w:line="240" w:lineRule="auto"/>
        <w:ind w:left="426" w:firstLine="425"/>
      </w:pPr>
      <w:r>
        <w:rPr>
          <w:szCs w:val="24"/>
        </w:rPr>
        <w:t>при правильных ответах 13- 10 баллов – оценка 3 (удовлетворительно);</w:t>
      </w:r>
    </w:p>
    <w:p w:rsidR="00AB16A7" w:rsidRDefault="00AB16A7" w:rsidP="00AB16A7">
      <w:pPr>
        <w:spacing w:after="0" w:line="240" w:lineRule="auto"/>
        <w:ind w:left="426" w:firstLine="425"/>
      </w:pPr>
      <w:r>
        <w:rPr>
          <w:szCs w:val="24"/>
        </w:rPr>
        <w:t>при правильных ответах менее 10 баллов – оценка 2 (неудовлетворительно).</w:t>
      </w:r>
    </w:p>
    <w:p w:rsidR="00AB16A7" w:rsidRDefault="00AB16A7" w:rsidP="00AB16A7">
      <w:pPr>
        <w:spacing w:after="0" w:line="240" w:lineRule="auto"/>
        <w:ind w:left="426" w:firstLine="425"/>
        <w:rPr>
          <w:szCs w:val="24"/>
        </w:rPr>
      </w:pPr>
    </w:p>
    <w:p w:rsidR="00AB16A7" w:rsidRDefault="00AB16A7" w:rsidP="00AB16A7">
      <w:pPr>
        <w:spacing w:line="360" w:lineRule="auto"/>
        <w:ind w:left="426" w:firstLine="425"/>
        <w:jc w:val="both"/>
      </w:pPr>
      <w:r>
        <w:rPr>
          <w:bCs/>
          <w:iCs/>
          <w:szCs w:val="24"/>
        </w:rPr>
        <w:t>Государственная итоговая аттестация проходит в форме квалификационного экзамена. Квалификационный экзамен включает практическое задание   с выполнением работ в соответствии с квалификационными требованиями.</w:t>
      </w:r>
    </w:p>
    <w:p w:rsidR="00AB16A7" w:rsidRDefault="00AB16A7" w:rsidP="00AB16A7">
      <w:pPr>
        <w:spacing w:after="0"/>
        <w:ind w:left="426" w:firstLine="425"/>
        <w:jc w:val="both"/>
      </w:pPr>
      <w:r>
        <w:rPr>
          <w:szCs w:val="24"/>
        </w:rPr>
        <w:t xml:space="preserve">Оборудование и технологическое оснащение рабочих мест для проведения квалификационной работы соответствует содержанию деятельности и позволяет продемонстрировать необходимые умения </w:t>
      </w:r>
    </w:p>
    <w:p w:rsidR="00AB16A7" w:rsidRDefault="00AB16A7" w:rsidP="00AB16A7">
      <w:pPr>
        <w:numPr>
          <w:ilvl w:val="0"/>
          <w:numId w:val="7"/>
        </w:numPr>
        <w:suppressAutoHyphens/>
        <w:spacing w:after="0" w:line="252" w:lineRule="auto"/>
        <w:ind w:left="426" w:firstLine="425"/>
        <w:jc w:val="both"/>
      </w:pPr>
      <w:r>
        <w:rPr>
          <w:szCs w:val="24"/>
        </w:rPr>
        <w:lastRenderedPageBreak/>
        <w:t xml:space="preserve">по выполнению подготовительных работ при производстве малярных работ; </w:t>
      </w:r>
    </w:p>
    <w:p w:rsidR="00AB16A7" w:rsidRDefault="00AB16A7" w:rsidP="00AB16A7">
      <w:pPr>
        <w:numPr>
          <w:ilvl w:val="0"/>
          <w:numId w:val="7"/>
        </w:numPr>
        <w:suppressAutoHyphens/>
        <w:spacing w:after="0" w:line="252" w:lineRule="auto"/>
        <w:ind w:left="426" w:firstLine="425"/>
        <w:jc w:val="both"/>
      </w:pPr>
      <w:r>
        <w:rPr>
          <w:szCs w:val="24"/>
        </w:rPr>
        <w:t xml:space="preserve">окрашиванию поверхностей различными малярными составами; </w:t>
      </w:r>
    </w:p>
    <w:p w:rsidR="00AB16A7" w:rsidRDefault="00AB16A7" w:rsidP="00AB16A7">
      <w:pPr>
        <w:numPr>
          <w:ilvl w:val="0"/>
          <w:numId w:val="7"/>
        </w:numPr>
        <w:suppressAutoHyphens/>
        <w:spacing w:after="0" w:line="252" w:lineRule="auto"/>
        <w:ind w:left="426" w:firstLine="425"/>
        <w:jc w:val="both"/>
      </w:pPr>
      <w:r>
        <w:rPr>
          <w:szCs w:val="24"/>
        </w:rPr>
        <w:t xml:space="preserve">оклеиванию поверхностей различными материалами; </w:t>
      </w:r>
    </w:p>
    <w:p w:rsidR="00AB16A7" w:rsidRDefault="00AB16A7" w:rsidP="00AB16A7">
      <w:pPr>
        <w:numPr>
          <w:ilvl w:val="0"/>
          <w:numId w:val="7"/>
        </w:numPr>
        <w:suppressAutoHyphens/>
        <w:spacing w:after="0" w:line="252" w:lineRule="auto"/>
        <w:ind w:left="426" w:firstLine="425"/>
        <w:jc w:val="both"/>
      </w:pPr>
      <w:r>
        <w:rPr>
          <w:szCs w:val="24"/>
        </w:rPr>
        <w:t xml:space="preserve">выполнению ремонта ранее окрашенных и оклеенных поверхностей. </w:t>
      </w:r>
    </w:p>
    <w:p w:rsidR="00AB16A7" w:rsidRDefault="00AB16A7" w:rsidP="00AB16A7">
      <w:pPr>
        <w:spacing w:before="240" w:after="0"/>
        <w:ind w:left="426" w:firstLine="425"/>
        <w:jc w:val="both"/>
      </w:pPr>
      <w:r>
        <w:rPr>
          <w:szCs w:val="24"/>
        </w:rPr>
        <w:t>Возможные виды работ:</w:t>
      </w:r>
    </w:p>
    <w:p w:rsidR="00AB16A7" w:rsidRDefault="00AB16A7" w:rsidP="00AB16A7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426" w:firstLine="425"/>
        <w:jc w:val="both"/>
      </w:pPr>
      <w:r>
        <w:rPr>
          <w:color w:val="333333"/>
          <w:szCs w:val="24"/>
        </w:rPr>
        <w:t>Выравнивание поверхностей шпаклевкой с заделыванием дефектов</w:t>
      </w:r>
    </w:p>
    <w:p w:rsidR="00AB16A7" w:rsidRDefault="00AB16A7" w:rsidP="00AB16A7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426" w:firstLine="425"/>
        <w:jc w:val="both"/>
      </w:pPr>
      <w:proofErr w:type="gramStart"/>
      <w:r>
        <w:rPr>
          <w:color w:val="333333"/>
          <w:szCs w:val="24"/>
        </w:rPr>
        <w:t>Шлифование  поверхностей</w:t>
      </w:r>
      <w:proofErr w:type="gramEnd"/>
      <w:r>
        <w:rPr>
          <w:color w:val="333333"/>
          <w:szCs w:val="24"/>
        </w:rPr>
        <w:t xml:space="preserve"> после </w:t>
      </w:r>
      <w:proofErr w:type="spellStart"/>
      <w:r>
        <w:rPr>
          <w:color w:val="333333"/>
          <w:szCs w:val="24"/>
        </w:rPr>
        <w:t>шпаклевания</w:t>
      </w:r>
      <w:proofErr w:type="spellEnd"/>
    </w:p>
    <w:p w:rsidR="00AB16A7" w:rsidRDefault="00AB16A7" w:rsidP="00AB16A7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426" w:firstLine="425"/>
        <w:jc w:val="both"/>
      </w:pPr>
      <w:r>
        <w:rPr>
          <w:color w:val="333333"/>
          <w:szCs w:val="24"/>
        </w:rPr>
        <w:t xml:space="preserve">Очистка окрашиваемых поверхностей от коррозии, окалины, обрастаний и старого   лакокрасочного покрытия </w:t>
      </w:r>
    </w:p>
    <w:p w:rsidR="00AB16A7" w:rsidRDefault="00AB16A7" w:rsidP="00AB16A7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426" w:firstLine="425"/>
        <w:jc w:val="both"/>
      </w:pPr>
      <w:r>
        <w:rPr>
          <w:color w:val="333333"/>
          <w:szCs w:val="24"/>
        </w:rPr>
        <w:t>Грунтовка поверхностей</w:t>
      </w:r>
    </w:p>
    <w:p w:rsidR="00AB16A7" w:rsidRDefault="00AB16A7" w:rsidP="00AB16A7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426" w:firstLine="425"/>
        <w:jc w:val="both"/>
      </w:pPr>
      <w:r>
        <w:rPr>
          <w:color w:val="333333"/>
          <w:szCs w:val="24"/>
        </w:rPr>
        <w:t>Окрашивание поверхностей, не требующих высококачественной отделки</w:t>
      </w:r>
    </w:p>
    <w:p w:rsidR="00AB16A7" w:rsidRDefault="00AB16A7" w:rsidP="00AB16A7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426" w:firstLine="425"/>
        <w:jc w:val="both"/>
      </w:pPr>
      <w:r>
        <w:rPr>
          <w:color w:val="333333"/>
          <w:szCs w:val="24"/>
        </w:rPr>
        <w:t xml:space="preserve"> Нанесение цифр, букв и рисунка по трафаретам в один тон</w:t>
      </w:r>
    </w:p>
    <w:p w:rsidR="00AB16A7" w:rsidRDefault="00AB16A7" w:rsidP="00AB16A7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426" w:firstLine="425"/>
        <w:jc w:val="both"/>
      </w:pPr>
      <w:r>
        <w:rPr>
          <w:color w:val="333333"/>
          <w:szCs w:val="24"/>
        </w:rPr>
        <w:t>Окрашивание деталей и изделий пульверизатором</w:t>
      </w:r>
    </w:p>
    <w:p w:rsidR="00AB16A7" w:rsidRDefault="00AB16A7" w:rsidP="00AB16A7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426" w:firstLine="425"/>
        <w:jc w:val="both"/>
      </w:pPr>
      <w:r>
        <w:rPr>
          <w:color w:val="333333"/>
          <w:szCs w:val="24"/>
        </w:rPr>
        <w:t xml:space="preserve">Подготовка и наклеивание обоев </w:t>
      </w:r>
    </w:p>
    <w:p w:rsidR="00AB16A7" w:rsidRDefault="00AB16A7" w:rsidP="00AB16A7">
      <w:pPr>
        <w:shd w:val="clear" w:color="auto" w:fill="FFFFFF"/>
        <w:spacing w:after="0" w:line="240" w:lineRule="auto"/>
        <w:ind w:left="851"/>
        <w:jc w:val="both"/>
        <w:rPr>
          <w:color w:val="333333"/>
          <w:szCs w:val="24"/>
        </w:rPr>
      </w:pPr>
    </w:p>
    <w:p w:rsidR="00AB16A7" w:rsidRDefault="00AB16A7" w:rsidP="00AB16A7">
      <w:pPr>
        <w:pStyle w:val="a0"/>
        <w:spacing w:before="1" w:after="120"/>
        <w:ind w:right="247" w:firstLine="426"/>
        <w:jc w:val="both"/>
      </w:pPr>
      <w:r>
        <w:t>Квалификационной комиссией проводится оценка освоенных слушателем компетенций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-2"/>
        </w:rPr>
        <w:t xml:space="preserve"> </w:t>
      </w:r>
      <w:r>
        <w:t>критериями.</w:t>
      </w: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shd w:val="clear" w:color="auto" w:fill="FFFFFF"/>
        <w:spacing w:before="280" w:after="280"/>
        <w:ind w:left="426" w:firstLine="425"/>
        <w:jc w:val="both"/>
        <w:rPr>
          <w:color w:val="333333"/>
          <w:szCs w:val="24"/>
        </w:rPr>
      </w:pPr>
    </w:p>
    <w:p w:rsidR="00AB16A7" w:rsidRDefault="00AB16A7" w:rsidP="00AB16A7">
      <w:pPr>
        <w:pStyle w:val="a0"/>
        <w:spacing w:after="7" w:line="315" w:lineRule="exact"/>
        <w:rPr>
          <w:b/>
          <w:i/>
          <w:sz w:val="28"/>
        </w:rPr>
      </w:pPr>
    </w:p>
    <w:p w:rsidR="00AB16A7" w:rsidRDefault="00AB16A7" w:rsidP="00AB16A7">
      <w:pPr>
        <w:pStyle w:val="a0"/>
        <w:spacing w:after="7" w:line="315" w:lineRule="exact"/>
        <w:ind w:left="921"/>
        <w:rPr>
          <w:b/>
          <w:i/>
          <w:sz w:val="28"/>
        </w:rPr>
      </w:pPr>
    </w:p>
    <w:p w:rsidR="00AB16A7" w:rsidRDefault="00AB16A7" w:rsidP="00AB16A7">
      <w:pPr>
        <w:pStyle w:val="a0"/>
        <w:spacing w:after="7" w:line="315" w:lineRule="exact"/>
        <w:ind w:left="921"/>
        <w:rPr>
          <w:b/>
          <w:i/>
          <w:sz w:val="28"/>
        </w:rPr>
      </w:pPr>
    </w:p>
    <w:p w:rsidR="00AB16A7" w:rsidRDefault="00AB16A7" w:rsidP="00AB16A7">
      <w:pPr>
        <w:pStyle w:val="a0"/>
        <w:spacing w:after="7" w:line="315" w:lineRule="exact"/>
        <w:ind w:left="921"/>
        <w:rPr>
          <w:b/>
          <w:i/>
          <w:sz w:val="28"/>
        </w:rPr>
      </w:pPr>
    </w:p>
    <w:p w:rsidR="00AB16A7" w:rsidRDefault="00AB16A7" w:rsidP="00AB16A7">
      <w:pPr>
        <w:pStyle w:val="a0"/>
        <w:spacing w:after="7" w:line="315" w:lineRule="exact"/>
        <w:ind w:left="921"/>
        <w:rPr>
          <w:b/>
          <w:i/>
          <w:sz w:val="28"/>
        </w:rPr>
      </w:pPr>
    </w:p>
    <w:p w:rsidR="00AB16A7" w:rsidRDefault="00AB16A7" w:rsidP="00AB16A7">
      <w:pPr>
        <w:pStyle w:val="a0"/>
        <w:spacing w:after="7" w:line="315" w:lineRule="exact"/>
        <w:ind w:left="921"/>
        <w:rPr>
          <w:b/>
          <w:i/>
          <w:sz w:val="28"/>
        </w:rPr>
      </w:pPr>
    </w:p>
    <w:p w:rsidR="00AB16A7" w:rsidRDefault="00AB16A7" w:rsidP="00AB16A7">
      <w:pPr>
        <w:spacing w:after="0"/>
      </w:pPr>
      <w:r>
        <w:lastRenderedPageBreak/>
        <w:t xml:space="preserve">     </w:t>
      </w:r>
      <w:r>
        <w:t xml:space="preserve">  </w:t>
      </w:r>
    </w:p>
    <w:p w:rsidR="00AB16A7" w:rsidRDefault="00AB16A7" w:rsidP="00AB16A7">
      <w:pPr>
        <w:spacing w:before="63" w:after="0" w:line="235" w:lineRule="auto"/>
        <w:ind w:left="212" w:right="-36" w:firstLine="170"/>
        <w:jc w:val="center"/>
        <w:rPr>
          <w:b/>
          <w:szCs w:val="24"/>
        </w:rPr>
        <w:sectPr w:rsidR="00AB16A7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739" w:right="567" w:bottom="1134" w:left="1134" w:header="1134" w:footer="0" w:gutter="0"/>
          <w:cols w:space="720"/>
          <w:docGrid w:linePitch="100"/>
        </w:sectPr>
      </w:pPr>
    </w:p>
    <w:p w:rsidR="00AB16A7" w:rsidRDefault="00AB16A7" w:rsidP="00AB16A7">
      <w:pPr>
        <w:spacing w:before="63" w:after="0" w:line="235" w:lineRule="auto"/>
        <w:ind w:left="212" w:right="-36" w:firstLine="170"/>
        <w:jc w:val="center"/>
      </w:pPr>
      <w:r>
        <w:rPr>
          <w:b/>
          <w:szCs w:val="24"/>
        </w:rPr>
        <w:lastRenderedPageBreak/>
        <w:t>Практическое задание вариант №1</w:t>
      </w:r>
    </w:p>
    <w:p w:rsidR="00AB16A7" w:rsidRDefault="00AB16A7" w:rsidP="00AB16A7">
      <w:pPr>
        <w:pStyle w:val="2"/>
        <w:jc w:val="center"/>
      </w:pPr>
      <w:r>
        <w:rPr>
          <w:b w:val="0"/>
          <w:spacing w:val="1"/>
          <w:sz w:val="24"/>
          <w:szCs w:val="24"/>
        </w:rPr>
        <w:t xml:space="preserve"> Квалификационного </w:t>
      </w:r>
      <w:r>
        <w:rPr>
          <w:b w:val="0"/>
          <w:sz w:val="24"/>
          <w:szCs w:val="24"/>
        </w:rPr>
        <w:t>экзамена</w:t>
      </w:r>
    </w:p>
    <w:p w:rsidR="00AB16A7" w:rsidRDefault="00AB16A7" w:rsidP="00AB16A7">
      <w:pPr>
        <w:pStyle w:val="2"/>
        <w:jc w:val="center"/>
      </w:pPr>
      <w:r>
        <w:rPr>
          <w:b w:val="0"/>
          <w:sz w:val="24"/>
          <w:szCs w:val="24"/>
        </w:rPr>
        <w:t>по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профессии: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МАЛЯР</w:t>
      </w:r>
      <w:r>
        <w:rPr>
          <w:b w:val="0"/>
          <w:sz w:val="24"/>
          <w:szCs w:val="24"/>
        </w:rPr>
        <w:t xml:space="preserve"> СТРОИТЕЛЬНЫЙ</w:t>
      </w:r>
    </w:p>
    <w:p w:rsidR="00AB16A7" w:rsidRDefault="00AB16A7" w:rsidP="00AB16A7">
      <w:pPr>
        <w:pStyle w:val="a0"/>
        <w:spacing w:line="315" w:lineRule="exact"/>
        <w:ind w:left="921"/>
      </w:pPr>
      <w:r>
        <w:rPr>
          <w:b/>
        </w:rPr>
        <w:t>Задание:</w:t>
      </w:r>
      <w:r>
        <w:rPr>
          <w:b/>
          <w:spacing w:val="-3"/>
        </w:rPr>
        <w:t xml:space="preserve"> </w:t>
      </w:r>
      <w:r>
        <w:t>«Выполнить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окрашивании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ремонте</w:t>
      </w:r>
      <w:r>
        <w:rPr>
          <w:spacing w:val="-4"/>
        </w:rPr>
        <w:t xml:space="preserve"> </w:t>
      </w:r>
      <w:r>
        <w:t>поверхностей»</w:t>
      </w:r>
    </w:p>
    <w:tbl>
      <w:tblPr>
        <w:tblpPr w:leftFromText="180" w:rightFromText="180" w:vertAnchor="text" w:horzAnchor="page" w:tblpX="1244" w:tblpY="178"/>
        <w:tblW w:w="1519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34"/>
        <w:gridCol w:w="2044"/>
        <w:gridCol w:w="3543"/>
        <w:gridCol w:w="5529"/>
        <w:gridCol w:w="3544"/>
      </w:tblGrid>
      <w:tr w:rsidR="00AB16A7" w:rsidTr="00F42084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8" w:lineRule="exact"/>
              <w:ind w:left="451"/>
            </w:pPr>
            <w:r>
              <w:rPr>
                <w:sz w:val="24"/>
                <w:szCs w:val="24"/>
              </w:rPr>
              <w:t xml:space="preserve">Виды работ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4" w:lineRule="exact"/>
              <w:ind w:left="196" w:right="181"/>
              <w:jc w:val="center"/>
            </w:pPr>
            <w:r>
              <w:rPr>
                <w:sz w:val="24"/>
                <w:szCs w:val="24"/>
              </w:rPr>
              <w:t>Материальное обеспечение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8" w:lineRule="exact"/>
              <w:ind w:left="947"/>
            </w:pPr>
            <w:r>
              <w:rPr>
                <w:sz w:val="24"/>
                <w:szCs w:val="24"/>
              </w:rPr>
              <w:t xml:space="preserve">Технологические операции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8" w:lineRule="exact"/>
              <w:ind w:left="135"/>
              <w:jc w:val="center"/>
            </w:pPr>
            <w:r>
              <w:rPr>
                <w:sz w:val="24"/>
                <w:szCs w:val="24"/>
              </w:rPr>
              <w:t>Материалы</w:t>
            </w:r>
          </w:p>
        </w:tc>
      </w:tr>
      <w:tr w:rsidR="00AB16A7" w:rsidTr="00F42084">
        <w:trPr>
          <w:trHeight w:val="11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ind w:right="101" w:hanging="2"/>
            </w:pPr>
            <w:r>
              <w:rPr>
                <w:sz w:val="24"/>
                <w:szCs w:val="24"/>
              </w:rPr>
              <w:t>Подготовка, шпатлевание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грунтование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ind w:right="-3"/>
            </w:pPr>
            <w:r>
              <w:rPr>
                <w:sz w:val="24"/>
                <w:szCs w:val="24"/>
              </w:rPr>
              <w:t>Валики: меховые, поролоновые,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велюровые, резиновые,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валики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накатки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узоров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рельефов.</w:t>
            </w:r>
          </w:p>
          <w:p w:rsidR="00AB16A7" w:rsidRDefault="00AB16A7" w:rsidP="00F42084">
            <w:pPr>
              <w:pStyle w:val="TableParagraph"/>
              <w:ind w:right="-3"/>
            </w:pPr>
            <w:r>
              <w:rPr>
                <w:sz w:val="24"/>
                <w:szCs w:val="24"/>
              </w:rPr>
              <w:t>Кисти: флейцевые, ручники,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маховые,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радиаторов.</w:t>
            </w:r>
          </w:p>
          <w:p w:rsidR="00AB16A7" w:rsidRDefault="00AB16A7" w:rsidP="00F42084">
            <w:pPr>
              <w:pStyle w:val="TableParagraph"/>
              <w:ind w:right="-3"/>
            </w:pPr>
            <w:r>
              <w:rPr>
                <w:sz w:val="24"/>
                <w:szCs w:val="24"/>
              </w:rPr>
              <w:t>Шпатели: резиновые,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металлические,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пластмассовые;</w:t>
            </w:r>
          </w:p>
          <w:p w:rsidR="00AB16A7" w:rsidRDefault="00AB16A7" w:rsidP="00F42084">
            <w:pPr>
              <w:pStyle w:val="TableParagraph"/>
              <w:ind w:right="-3"/>
            </w:pPr>
            <w:r>
              <w:rPr>
                <w:sz w:val="24"/>
                <w:szCs w:val="24"/>
              </w:rPr>
              <w:t>Приспособления</w:t>
            </w:r>
          </w:p>
          <w:p w:rsidR="00AB16A7" w:rsidRDefault="00AB16A7" w:rsidP="00F42084">
            <w:pPr>
              <w:pStyle w:val="TableParagraph"/>
              <w:tabs>
                <w:tab w:val="left" w:pos="1422"/>
                <w:tab w:val="left" w:pos="2124"/>
              </w:tabs>
              <w:ind w:left="61" w:right="94" w:hanging="63"/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шлифовки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вручную,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отвес, линейки, </w:t>
            </w:r>
            <w:r>
              <w:rPr>
                <w:spacing w:val="-1"/>
                <w:sz w:val="24"/>
                <w:szCs w:val="24"/>
              </w:rPr>
              <w:t>средства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подмащивания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</w:rPr>
              <w:t xml:space="preserve">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респиратор,</w:t>
            </w:r>
            <w:r>
              <w:rPr>
                <w:spacing w:val="-1"/>
                <w:sz w:val="24"/>
              </w:rPr>
              <w:t>защитные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</w:p>
          <w:p w:rsidR="00AB16A7" w:rsidRDefault="00AB16A7" w:rsidP="00F42084">
            <w:pPr>
              <w:pStyle w:val="TableParagraph"/>
              <w:ind w:right="-3"/>
              <w:rPr>
                <w:sz w:val="24"/>
                <w:szCs w:val="24"/>
              </w:rPr>
            </w:pPr>
          </w:p>
          <w:p w:rsidR="00AB16A7" w:rsidRDefault="00AB16A7" w:rsidP="00F42084">
            <w:pPr>
              <w:pStyle w:val="TableParagraph"/>
              <w:ind w:right="-3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widowControl w:val="0"/>
              <w:shd w:val="clear" w:color="auto" w:fill="FFFFFF"/>
              <w:spacing w:after="0" w:line="240" w:lineRule="auto"/>
              <w:ind w:left="139"/>
              <w:jc w:val="both"/>
            </w:pPr>
            <w:r>
              <w:rPr>
                <w:szCs w:val="24"/>
              </w:rPr>
              <w:t>Приготовление</w:t>
            </w:r>
            <w:r>
              <w:rPr>
                <w:spacing w:val="29"/>
                <w:szCs w:val="24"/>
              </w:rPr>
              <w:t xml:space="preserve"> </w:t>
            </w:r>
            <w:r>
              <w:rPr>
                <w:szCs w:val="24"/>
              </w:rPr>
              <w:t>грунтовочных</w:t>
            </w:r>
            <w:r>
              <w:rPr>
                <w:spacing w:val="33"/>
                <w:szCs w:val="24"/>
              </w:rPr>
              <w:t xml:space="preserve"> </w:t>
            </w:r>
            <w:r>
              <w:rPr>
                <w:szCs w:val="24"/>
              </w:rPr>
              <w:t>составов,</w:t>
            </w:r>
            <w:r>
              <w:rPr>
                <w:spacing w:val="-57"/>
                <w:szCs w:val="24"/>
              </w:rPr>
              <w:t xml:space="preserve"> </w:t>
            </w:r>
            <w:r>
              <w:rPr>
                <w:szCs w:val="24"/>
              </w:rPr>
              <w:t>эмульсий и паст по заданной рецептуре.</w:t>
            </w:r>
          </w:p>
          <w:p w:rsidR="00AB16A7" w:rsidRDefault="00AB16A7" w:rsidP="00F42084">
            <w:pPr>
              <w:widowControl w:val="0"/>
              <w:shd w:val="clear" w:color="auto" w:fill="FFFFFF"/>
              <w:spacing w:after="0" w:line="240" w:lineRule="auto"/>
              <w:ind w:left="139"/>
              <w:jc w:val="both"/>
            </w:pPr>
            <w:r>
              <w:rPr>
                <w:color w:val="333333"/>
                <w:szCs w:val="24"/>
              </w:rPr>
              <w:t xml:space="preserve"> Очистка окрашиваемых поверхностей от коррозии, окалины, обрастаний и старого   лакокрасочного покрытия. </w:t>
            </w:r>
            <w:r>
              <w:rPr>
                <w:szCs w:val="24"/>
              </w:rPr>
              <w:t>Нанесение</w:t>
            </w:r>
            <w:r>
              <w:rPr>
                <w:spacing w:val="29"/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>
              <w:rPr>
                <w:spacing w:val="29"/>
                <w:szCs w:val="24"/>
              </w:rPr>
              <w:t xml:space="preserve"> </w:t>
            </w:r>
            <w:r>
              <w:rPr>
                <w:szCs w:val="24"/>
              </w:rPr>
              <w:t>поверхность</w:t>
            </w:r>
            <w:r>
              <w:rPr>
                <w:spacing w:val="31"/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шпатлевки</w:t>
            </w:r>
            <w:r>
              <w:rPr>
                <w:spacing w:val="-57"/>
                <w:szCs w:val="24"/>
              </w:rPr>
              <w:t xml:space="preserve">  .</w:t>
            </w:r>
            <w:proofErr w:type="gramEnd"/>
            <w:r>
              <w:rPr>
                <w:spacing w:val="-57"/>
                <w:szCs w:val="24"/>
              </w:rPr>
              <w:t xml:space="preserve"> ...    . </w:t>
            </w:r>
            <w:r>
              <w:rPr>
                <w:szCs w:val="24"/>
              </w:rPr>
              <w:t>Нанесение на поверхность олифы,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грунта,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эмульсий и паст. Шлифование.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tabs>
                <w:tab w:val="left" w:pos="1122"/>
                <w:tab w:val="left" w:pos="1215"/>
                <w:tab w:val="left" w:pos="1323"/>
                <w:tab w:val="left" w:pos="1937"/>
              </w:tabs>
              <w:ind w:left="135"/>
            </w:pPr>
            <w:r>
              <w:rPr>
                <w:sz w:val="24"/>
                <w:szCs w:val="24"/>
              </w:rPr>
              <w:t>Грунтовки,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шпатлевки,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разбавители,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олифа, </w:t>
            </w:r>
            <w:r>
              <w:rPr>
                <w:spacing w:val="-1"/>
                <w:sz w:val="24"/>
                <w:szCs w:val="24"/>
              </w:rPr>
              <w:t>смывки,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нашатырный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спирт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для </w:t>
            </w:r>
            <w:r>
              <w:rPr>
                <w:spacing w:val="-1"/>
                <w:sz w:val="24"/>
                <w:szCs w:val="24"/>
              </w:rPr>
              <w:t>промывки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загрязненных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медный </w:t>
            </w:r>
            <w:r>
              <w:rPr>
                <w:spacing w:val="-1"/>
                <w:sz w:val="24"/>
                <w:szCs w:val="24"/>
              </w:rPr>
              <w:t>купорос</w:t>
            </w:r>
            <w:r>
              <w:rPr>
                <w:spacing w:val="-57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предохранения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окрашиваемых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поверхностей </w:t>
            </w:r>
            <w:r>
              <w:rPr>
                <w:spacing w:val="-2"/>
                <w:sz w:val="24"/>
                <w:szCs w:val="24"/>
              </w:rPr>
              <w:t xml:space="preserve">от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старых </w:t>
            </w:r>
            <w:r>
              <w:rPr>
                <w:spacing w:val="-1"/>
                <w:sz w:val="24"/>
                <w:szCs w:val="24"/>
              </w:rPr>
              <w:t>дефектов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(желтизны,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протечек)</w:t>
            </w:r>
          </w:p>
          <w:p w:rsidR="00AB16A7" w:rsidRDefault="00AB16A7" w:rsidP="00F42084">
            <w:pPr>
              <w:pStyle w:val="TableParagraph"/>
              <w:tabs>
                <w:tab w:val="left" w:pos="677"/>
              </w:tabs>
              <w:ind w:left="135"/>
            </w:pPr>
            <w:r>
              <w:rPr>
                <w:sz w:val="24"/>
                <w:szCs w:val="24"/>
              </w:rPr>
              <w:t>малярный скотч,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масляные,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эмалевые,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клеевые</w:t>
            </w:r>
            <w:r>
              <w:rPr>
                <w:spacing w:val="-5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эмульсионные</w:t>
            </w:r>
            <w:r>
              <w:rPr>
                <w:spacing w:val="-57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составы,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красители,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растворитель.</w:t>
            </w:r>
          </w:p>
        </w:tc>
      </w:tr>
      <w:tr w:rsidR="00AB16A7" w:rsidTr="00F42084">
        <w:trPr>
          <w:trHeight w:val="49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ind w:right="157"/>
            </w:pPr>
            <w:r>
              <w:rPr>
                <w:spacing w:val="-1"/>
                <w:sz w:val="24"/>
                <w:szCs w:val="24"/>
              </w:rPr>
              <w:t>Окрашивание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ind w:left="109" w:right="96"/>
              <w:jc w:val="both"/>
            </w:pPr>
            <w:r>
              <w:rPr>
                <w:sz w:val="24"/>
                <w:szCs w:val="24"/>
              </w:rPr>
              <w:t>Нанесение побелки на вертикальные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горизонтальные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кистями,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валиками,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краскопультами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ручным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приводом.</w:t>
            </w:r>
          </w:p>
          <w:p w:rsidR="00AB16A7" w:rsidRDefault="00AB16A7" w:rsidP="00F42084">
            <w:pPr>
              <w:pStyle w:val="TableParagraph"/>
              <w:ind w:left="109" w:right="96"/>
              <w:jc w:val="both"/>
            </w:pPr>
            <w:r>
              <w:rPr>
                <w:sz w:val="24"/>
                <w:szCs w:val="24"/>
              </w:rPr>
              <w:t>Приготовление окрасочных составов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рецептуре.</w:t>
            </w:r>
          </w:p>
          <w:p w:rsidR="00AB16A7" w:rsidRDefault="00AB16A7" w:rsidP="00F42084">
            <w:pPr>
              <w:pStyle w:val="TableParagraph"/>
              <w:ind w:left="109" w:right="94"/>
              <w:jc w:val="both"/>
            </w:pPr>
            <w:r>
              <w:rPr>
                <w:sz w:val="24"/>
                <w:szCs w:val="24"/>
              </w:rPr>
              <w:t>Окрашивание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кистями,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валиками,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краскопультами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ручным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приводом.</w:t>
            </w:r>
          </w:p>
          <w:p w:rsidR="00AB16A7" w:rsidRDefault="00AB16A7" w:rsidP="00F42084">
            <w:pPr>
              <w:pStyle w:val="TableParagraph"/>
              <w:tabs>
                <w:tab w:val="left" w:pos="2270"/>
                <w:tab w:val="left" w:pos="3964"/>
              </w:tabs>
              <w:ind w:left="109" w:right="96"/>
              <w:jc w:val="both"/>
            </w:pPr>
            <w:r>
              <w:rPr>
                <w:sz w:val="24"/>
                <w:szCs w:val="24"/>
              </w:rPr>
              <w:t>Вытягивание</w:t>
            </w:r>
            <w:r>
              <w:rPr>
                <w:sz w:val="24"/>
                <w:szCs w:val="24"/>
              </w:rPr>
              <w:tab/>
              <w:t>филенок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без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подтушевывания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B16A7" w:rsidRDefault="00AB16A7" w:rsidP="00F42084">
            <w:pPr>
              <w:pStyle w:val="TableParagraph"/>
              <w:ind w:left="109" w:right="96"/>
              <w:jc w:val="both"/>
            </w:pPr>
            <w:r>
              <w:rPr>
                <w:sz w:val="24"/>
                <w:szCs w:val="24"/>
              </w:rPr>
              <w:t>Нанесение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вертикальные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горизонтальные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жидких обоев.</w:t>
            </w:r>
          </w:p>
          <w:p w:rsidR="00AB16A7" w:rsidRDefault="00AB16A7" w:rsidP="00F42084">
            <w:pPr>
              <w:pStyle w:val="TableParagraph"/>
              <w:ind w:left="109" w:right="95"/>
              <w:jc w:val="both"/>
            </w:pPr>
            <w:r>
              <w:rPr>
                <w:sz w:val="24"/>
                <w:szCs w:val="24"/>
              </w:rPr>
              <w:t>Окрашивание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трафарету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один тон. </w:t>
            </w:r>
          </w:p>
          <w:p w:rsidR="00AB16A7" w:rsidRDefault="00AB16A7" w:rsidP="00F42084">
            <w:pPr>
              <w:pStyle w:val="TableParagraph"/>
              <w:ind w:left="109" w:right="95"/>
              <w:jc w:val="both"/>
            </w:pPr>
            <w:r>
              <w:rPr>
                <w:sz w:val="24"/>
                <w:szCs w:val="24"/>
              </w:rPr>
              <w:t>Окрашивание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AB16A7" w:rsidRDefault="00AB16A7" w:rsidP="00AB16A7">
      <w:pPr>
        <w:pStyle w:val="a0"/>
        <w:spacing w:line="315" w:lineRule="exact"/>
        <w:ind w:left="921"/>
      </w:pPr>
    </w:p>
    <w:p w:rsidR="00AB16A7" w:rsidRDefault="00AB16A7" w:rsidP="00AB16A7">
      <w:pPr>
        <w:spacing w:after="0"/>
        <w:rPr>
          <w:szCs w:val="24"/>
        </w:rPr>
      </w:pPr>
    </w:p>
    <w:p w:rsidR="00AB16A7" w:rsidRDefault="00AB16A7" w:rsidP="00AB16A7">
      <w:pPr>
        <w:spacing w:before="63" w:after="0" w:line="235" w:lineRule="auto"/>
        <w:ind w:left="212" w:right="-36" w:firstLine="170"/>
        <w:jc w:val="center"/>
      </w:pPr>
      <w:r>
        <w:rPr>
          <w:b/>
          <w:szCs w:val="24"/>
        </w:rPr>
        <w:t xml:space="preserve"> Практическое задание вариант №2</w:t>
      </w:r>
    </w:p>
    <w:p w:rsidR="00AB16A7" w:rsidRDefault="00AB16A7" w:rsidP="00AB16A7">
      <w:pPr>
        <w:pStyle w:val="2"/>
        <w:jc w:val="center"/>
      </w:pPr>
      <w:r>
        <w:rPr>
          <w:b w:val="0"/>
          <w:spacing w:val="1"/>
          <w:sz w:val="24"/>
          <w:szCs w:val="24"/>
        </w:rPr>
        <w:t xml:space="preserve"> Квалификационного </w:t>
      </w:r>
      <w:r>
        <w:rPr>
          <w:b w:val="0"/>
          <w:sz w:val="24"/>
          <w:szCs w:val="24"/>
        </w:rPr>
        <w:t>экзамена</w:t>
      </w:r>
    </w:p>
    <w:p w:rsidR="00AB16A7" w:rsidRDefault="00AB16A7" w:rsidP="00AB16A7">
      <w:pPr>
        <w:pStyle w:val="2"/>
        <w:jc w:val="center"/>
      </w:pPr>
      <w:r>
        <w:rPr>
          <w:b w:val="0"/>
          <w:sz w:val="24"/>
          <w:szCs w:val="24"/>
        </w:rPr>
        <w:t>по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профессии: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МАЛЯР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СТРОИТЕЛЬНЫЙ</w:t>
      </w:r>
    </w:p>
    <w:p w:rsidR="00AB16A7" w:rsidRDefault="00AB16A7" w:rsidP="00AB16A7">
      <w:pPr>
        <w:pStyle w:val="a0"/>
        <w:spacing w:line="315" w:lineRule="exact"/>
        <w:ind w:left="921"/>
      </w:pPr>
      <w:r>
        <w:rPr>
          <w:b/>
        </w:rPr>
        <w:t>Задание:</w:t>
      </w:r>
      <w:r>
        <w:rPr>
          <w:b/>
          <w:spacing w:val="-3"/>
        </w:rPr>
        <w:t xml:space="preserve"> </w:t>
      </w:r>
      <w:r>
        <w:t>«Выполнить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  </w:t>
      </w:r>
      <w:r>
        <w:t>ремонте и оклеивании поверхностей обоями»</w:t>
      </w:r>
    </w:p>
    <w:p w:rsidR="00AB16A7" w:rsidRDefault="00AB16A7" w:rsidP="00AB16A7">
      <w:pPr>
        <w:spacing w:before="63" w:after="0" w:line="235" w:lineRule="auto"/>
        <w:ind w:left="212" w:right="5048" w:firstLine="170"/>
        <w:rPr>
          <w:szCs w:val="24"/>
        </w:rPr>
      </w:pPr>
    </w:p>
    <w:tbl>
      <w:tblPr>
        <w:tblW w:w="0" w:type="auto"/>
        <w:tblInd w:w="12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34"/>
        <w:gridCol w:w="1761"/>
        <w:gridCol w:w="3686"/>
        <w:gridCol w:w="5528"/>
        <w:gridCol w:w="3260"/>
      </w:tblGrid>
      <w:tr w:rsidR="00AB16A7" w:rsidTr="00F42084">
        <w:trPr>
          <w:trHeight w:val="9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16A7" w:rsidRDefault="00AB16A7" w:rsidP="00F42084">
            <w:pPr>
              <w:pStyle w:val="TableParagraph"/>
              <w:spacing w:before="1"/>
              <w:ind w:left="6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315" w:lineRule="exact"/>
              <w:ind w:left="61"/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310" w:lineRule="exact"/>
              <w:ind w:left="140"/>
            </w:pPr>
            <w:r>
              <w:rPr>
                <w:sz w:val="24"/>
                <w:szCs w:val="24"/>
              </w:rPr>
              <w:t>Материальное обеспечение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315" w:lineRule="exact"/>
              <w:ind w:left="61"/>
              <w:jc w:val="center"/>
            </w:pPr>
            <w:r>
              <w:rPr>
                <w:sz w:val="24"/>
                <w:szCs w:val="24"/>
              </w:rPr>
              <w:t>Технологические операции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315" w:lineRule="exact"/>
              <w:ind w:left="61"/>
              <w:jc w:val="center"/>
            </w:pPr>
            <w:r>
              <w:rPr>
                <w:sz w:val="24"/>
                <w:szCs w:val="24"/>
              </w:rPr>
              <w:t>Материалы</w:t>
            </w:r>
          </w:p>
        </w:tc>
      </w:tr>
      <w:tr w:rsidR="00AB16A7" w:rsidTr="00F42084">
        <w:trPr>
          <w:trHeight w:val="19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tabs>
                <w:tab w:val="left" w:pos="1620"/>
              </w:tabs>
              <w:ind w:left="61" w:right="124"/>
              <w:jc w:val="center"/>
            </w:pPr>
            <w:r>
              <w:rPr>
                <w:sz w:val="24"/>
                <w:szCs w:val="24"/>
              </w:rPr>
              <w:t>Подготовка, шпатлевание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грунтование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76" w:lineRule="auto"/>
              <w:ind w:left="61" w:right="196" w:hanging="63"/>
            </w:pPr>
            <w:r>
              <w:rPr>
                <w:sz w:val="24"/>
                <w:szCs w:val="24"/>
              </w:rPr>
              <w:t>Валики: меховые,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поролоновые, велюровые,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резиновые, узкие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прикатки</w:t>
            </w:r>
            <w:proofErr w:type="spellEnd"/>
            <w:r>
              <w:rPr>
                <w:sz w:val="24"/>
                <w:szCs w:val="24"/>
              </w:rPr>
              <w:t xml:space="preserve"> кромок, обойный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шпатель.</w:t>
            </w:r>
          </w:p>
          <w:p w:rsidR="00AB16A7" w:rsidRDefault="00AB16A7" w:rsidP="00F42084">
            <w:pPr>
              <w:pStyle w:val="TableParagraph"/>
              <w:ind w:left="61" w:right="139" w:hanging="63"/>
            </w:pPr>
            <w:r>
              <w:rPr>
                <w:sz w:val="24"/>
                <w:szCs w:val="24"/>
              </w:rPr>
              <w:t>Кисти: флейцевые,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ручники,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маховые,</w:t>
            </w:r>
          </w:p>
          <w:p w:rsidR="00AB16A7" w:rsidRDefault="00AB16A7" w:rsidP="00F42084">
            <w:pPr>
              <w:pStyle w:val="TableParagraph"/>
              <w:ind w:left="61" w:right="139" w:hanging="63"/>
            </w:pPr>
            <w:r>
              <w:rPr>
                <w:sz w:val="24"/>
                <w:szCs w:val="24"/>
              </w:rPr>
              <w:t>Шпатели: резиновые,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пластмассовые;</w:t>
            </w:r>
          </w:p>
          <w:p w:rsidR="00AB16A7" w:rsidRDefault="00AB16A7" w:rsidP="00F42084">
            <w:pPr>
              <w:pStyle w:val="TableParagraph"/>
              <w:spacing w:before="1"/>
              <w:ind w:left="61" w:right="298" w:hanging="63"/>
            </w:pPr>
            <w:r>
              <w:rPr>
                <w:sz w:val="24"/>
                <w:szCs w:val="24"/>
              </w:rPr>
              <w:t>Приспособления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шлифовки вручную,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отвес, линейки</w:t>
            </w:r>
          </w:p>
          <w:p w:rsidR="00AB16A7" w:rsidRDefault="00AB16A7" w:rsidP="00F42084">
            <w:pPr>
              <w:pStyle w:val="TableParagraph"/>
              <w:tabs>
                <w:tab w:val="left" w:pos="1422"/>
                <w:tab w:val="left" w:pos="2124"/>
              </w:tabs>
              <w:ind w:left="61" w:right="94" w:hanging="63"/>
            </w:pPr>
            <w:r>
              <w:rPr>
                <w:sz w:val="24"/>
                <w:szCs w:val="24"/>
              </w:rPr>
              <w:t>Малярный</w:t>
            </w:r>
            <w:r>
              <w:rPr>
                <w:sz w:val="24"/>
                <w:szCs w:val="24"/>
              </w:rPr>
              <w:tab/>
              <w:t>нож,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средства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подмащивания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</w:rPr>
              <w:t xml:space="preserve"> универсальный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респиратор,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 xml:space="preserve">защитные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</w:p>
          <w:p w:rsidR="00AB16A7" w:rsidRDefault="00AB16A7" w:rsidP="00F42084">
            <w:pPr>
              <w:pStyle w:val="TableParagraph"/>
              <w:tabs>
                <w:tab w:val="left" w:pos="1422"/>
                <w:tab w:val="left" w:pos="2124"/>
              </w:tabs>
              <w:ind w:left="61" w:right="94" w:hanging="63"/>
              <w:rPr>
                <w:sz w:val="24"/>
                <w:szCs w:val="24"/>
              </w:rPr>
            </w:pPr>
            <w:bookmarkStart w:id="18" w:name="_GoBack_Copy_1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widowControl w:val="0"/>
              <w:shd w:val="clear" w:color="auto" w:fill="FFFFFF"/>
              <w:spacing w:after="0" w:line="240" w:lineRule="auto"/>
              <w:ind w:left="141"/>
              <w:jc w:val="both"/>
            </w:pPr>
            <w:r>
              <w:rPr>
                <w:szCs w:val="24"/>
              </w:rPr>
              <w:t xml:space="preserve"> Приготовление</w:t>
            </w:r>
            <w:r>
              <w:rPr>
                <w:spacing w:val="30"/>
                <w:szCs w:val="24"/>
              </w:rPr>
              <w:t xml:space="preserve"> </w:t>
            </w:r>
            <w:r>
              <w:rPr>
                <w:szCs w:val="24"/>
              </w:rPr>
              <w:t>грунтовочных</w:t>
            </w:r>
            <w:r>
              <w:rPr>
                <w:spacing w:val="33"/>
                <w:szCs w:val="24"/>
              </w:rPr>
              <w:t xml:space="preserve"> </w:t>
            </w:r>
            <w:r>
              <w:rPr>
                <w:szCs w:val="24"/>
              </w:rPr>
              <w:t>составов,</w:t>
            </w:r>
            <w:r>
              <w:rPr>
                <w:spacing w:val="-57"/>
                <w:szCs w:val="24"/>
              </w:rPr>
              <w:t xml:space="preserve"> </w:t>
            </w:r>
            <w:r>
              <w:rPr>
                <w:szCs w:val="24"/>
              </w:rPr>
              <w:t xml:space="preserve">эмульсий и паст по заданной рецептуре. Очистка окрашиваемых поверхностей от коррозии, окалины, обрастаний и старого   лакокрасочного покрытия </w:t>
            </w:r>
          </w:p>
          <w:p w:rsidR="00AB16A7" w:rsidRDefault="00AB16A7" w:rsidP="00F42084">
            <w:pPr>
              <w:pStyle w:val="TableParagraph"/>
              <w:ind w:left="141"/>
              <w:jc w:val="both"/>
            </w:pP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Нанесение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шпатлевки</w:t>
            </w:r>
            <w:r>
              <w:rPr>
                <w:spacing w:val="-57"/>
                <w:sz w:val="24"/>
                <w:szCs w:val="24"/>
              </w:rPr>
              <w:t xml:space="preserve"> 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 Шлифование. </w:t>
            </w:r>
            <w:r>
              <w:rPr>
                <w:sz w:val="24"/>
                <w:szCs w:val="24"/>
              </w:rPr>
              <w:t>Нанесение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поверхность олифы, грунта, эмульсий и паст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механизированным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инструментом.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ind w:left="61" w:right="188" w:hanging="1"/>
            </w:pPr>
            <w:r>
              <w:rPr>
                <w:sz w:val="24"/>
                <w:szCs w:val="24"/>
              </w:rPr>
              <w:t>Грунтовки,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шпатлевки,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разбавители,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олифа, смывки,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нашатырный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спирт (для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промывки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загрязненных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медный </w:t>
            </w:r>
            <w:proofErr w:type="gramStart"/>
            <w:r>
              <w:rPr>
                <w:sz w:val="24"/>
                <w:szCs w:val="24"/>
              </w:rPr>
              <w:t xml:space="preserve">купорос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предохранения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окрашиваемых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 от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старых дефектов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желтизны,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протечек</w:t>
            </w:r>
            <w:r>
              <w:rPr>
                <w:spacing w:val="1"/>
                <w:sz w:val="24"/>
                <w:szCs w:val="24"/>
              </w:rPr>
              <w:t xml:space="preserve"> ) </w:t>
            </w:r>
            <w:r>
              <w:rPr>
                <w:sz w:val="24"/>
                <w:szCs w:val="24"/>
              </w:rPr>
              <w:t>малярный скотч,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</w:p>
          <w:p w:rsidR="00AB16A7" w:rsidRDefault="00AB16A7" w:rsidP="00F42084">
            <w:pPr>
              <w:pStyle w:val="TableParagraph"/>
              <w:spacing w:line="270" w:lineRule="atLeast"/>
              <w:ind w:left="61" w:right="132" w:hanging="1"/>
            </w:pPr>
            <w:r>
              <w:rPr>
                <w:sz w:val="24"/>
                <w:szCs w:val="24"/>
              </w:rPr>
              <w:t>материалы,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применяемые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</w:p>
          <w:p w:rsidR="00AB16A7" w:rsidRDefault="00AB16A7" w:rsidP="00F42084">
            <w:pPr>
              <w:pStyle w:val="TableParagraph"/>
              <w:ind w:left="140" w:right="127" w:hanging="1"/>
            </w:pPr>
            <w:r>
              <w:rPr>
                <w:sz w:val="24"/>
              </w:rPr>
              <w:t>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Обои: бумажные,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пленочные,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поливинилхлорид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на бумажной или </w:t>
            </w:r>
            <w:proofErr w:type="spellStart"/>
            <w:r>
              <w:rPr>
                <w:sz w:val="24"/>
              </w:rPr>
              <w:t>флизилиновой</w:t>
            </w:r>
            <w:proofErr w:type="spellEnd"/>
            <w:r>
              <w:rPr>
                <w:sz w:val="24"/>
              </w:rPr>
              <w:t xml:space="preserve"> основе.</w:t>
            </w:r>
          </w:p>
          <w:p w:rsidR="00AB16A7" w:rsidRDefault="00AB16A7" w:rsidP="00F42084">
            <w:pPr>
              <w:pStyle w:val="TableParagraph"/>
              <w:spacing w:line="270" w:lineRule="atLeast"/>
              <w:ind w:left="61" w:right="132" w:hanging="1"/>
            </w:pPr>
            <w:r>
              <w:rPr>
                <w:sz w:val="24"/>
              </w:rPr>
              <w:t>Клеящие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мастики</w:t>
            </w:r>
          </w:p>
        </w:tc>
      </w:tr>
      <w:tr w:rsidR="00AB16A7" w:rsidTr="00F42084">
        <w:trPr>
          <w:trHeight w:val="38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tabs>
                <w:tab w:val="left" w:pos="1620"/>
              </w:tabs>
              <w:ind w:left="108" w:right="132"/>
            </w:pPr>
            <w:r>
              <w:rPr>
                <w:sz w:val="24"/>
                <w:szCs w:val="24"/>
              </w:rPr>
              <w:t>Оклеивание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обоями простыми</w:t>
            </w:r>
            <w:r>
              <w:rPr>
                <w:spacing w:val="-58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и средней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плотности 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widowControl w:val="0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pStyle w:val="TableParagraph"/>
              <w:tabs>
                <w:tab w:val="left" w:pos="1731"/>
                <w:tab w:val="left" w:pos="3530"/>
              </w:tabs>
              <w:ind w:left="108" w:right="98"/>
              <w:jc w:val="both"/>
            </w:pPr>
            <w:r>
              <w:rPr>
                <w:sz w:val="24"/>
                <w:szCs w:val="24"/>
              </w:rPr>
              <w:t>Оклеивание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потолков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обоями плотностью до 110 г/м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Оклеивание поверхностей </w:t>
            </w:r>
            <w:r>
              <w:rPr>
                <w:spacing w:val="-1"/>
                <w:sz w:val="24"/>
                <w:szCs w:val="24"/>
              </w:rPr>
              <w:t xml:space="preserve">обоями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средней плотности от 110 до 180 г/м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:rsidR="00AB16A7" w:rsidRDefault="00AB16A7" w:rsidP="00F42084">
            <w:pPr>
              <w:pStyle w:val="TableParagraph"/>
              <w:tabs>
                <w:tab w:val="left" w:pos="1518"/>
                <w:tab w:val="left" w:pos="2518"/>
                <w:tab w:val="left" w:pos="3175"/>
              </w:tabs>
              <w:ind w:left="108" w:right="98"/>
              <w:jc w:val="both"/>
            </w:pPr>
            <w:r>
              <w:rPr>
                <w:sz w:val="24"/>
                <w:szCs w:val="24"/>
              </w:rPr>
              <w:t>Смена обоев, наклеенных внахлестку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:rsidR="00AB16A7" w:rsidRDefault="00AB16A7" w:rsidP="00F42084">
            <w:pPr>
              <w:pStyle w:val="TableParagraph"/>
              <w:tabs>
                <w:tab w:val="left" w:pos="1518"/>
                <w:tab w:val="left" w:pos="2518"/>
                <w:tab w:val="left" w:pos="3175"/>
              </w:tabs>
              <w:ind w:left="108" w:right="98"/>
              <w:jc w:val="both"/>
            </w:pPr>
            <w:r>
              <w:rPr>
                <w:sz w:val="24"/>
                <w:szCs w:val="24"/>
              </w:rPr>
              <w:t>Удаление</w:t>
            </w:r>
            <w:r>
              <w:rPr>
                <w:sz w:val="24"/>
                <w:szCs w:val="24"/>
              </w:rPr>
              <w:tab/>
              <w:t>пятен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 xml:space="preserve">ранее </w:t>
            </w:r>
            <w:r>
              <w:rPr>
                <w:spacing w:val="-1"/>
                <w:sz w:val="24"/>
                <w:szCs w:val="24"/>
              </w:rPr>
              <w:t>оклеенных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поверхностях</w:t>
            </w:r>
          </w:p>
          <w:p w:rsidR="00AB16A7" w:rsidRDefault="00AB16A7" w:rsidP="00F42084">
            <w:pPr>
              <w:pStyle w:val="TableParagraph"/>
              <w:tabs>
                <w:tab w:val="left" w:pos="1248"/>
                <w:tab w:val="left" w:pos="1581"/>
                <w:tab w:val="left" w:pos="2992"/>
                <w:tab w:val="left" w:pos="3109"/>
              </w:tabs>
              <w:spacing w:line="270" w:lineRule="atLeast"/>
              <w:ind w:left="108" w:right="95"/>
              <w:jc w:val="both"/>
            </w:pPr>
            <w:r>
              <w:rPr>
                <w:sz w:val="24"/>
                <w:szCs w:val="24"/>
              </w:rPr>
              <w:t xml:space="preserve">Выполнение раскроя обоев </w:t>
            </w:r>
          </w:p>
          <w:p w:rsidR="00AB16A7" w:rsidRDefault="00AB16A7" w:rsidP="00F42084">
            <w:pPr>
              <w:pStyle w:val="TableParagraph"/>
              <w:tabs>
                <w:tab w:val="left" w:pos="1248"/>
                <w:tab w:val="left" w:pos="1581"/>
                <w:tab w:val="left" w:pos="2992"/>
                <w:tab w:val="left" w:pos="3109"/>
              </w:tabs>
              <w:spacing w:line="270" w:lineRule="atLeast"/>
              <w:ind w:left="108" w:right="95"/>
              <w:jc w:val="both"/>
            </w:pPr>
            <w:r>
              <w:rPr>
                <w:sz w:val="24"/>
                <w:szCs w:val="24"/>
              </w:rPr>
              <w:t>Выявление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возможных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дефектов 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оклеивании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поверхностей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устранение.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A7" w:rsidRDefault="00AB16A7" w:rsidP="00F42084">
            <w:pPr>
              <w:widowControl w:val="0"/>
              <w:rPr>
                <w:szCs w:val="24"/>
              </w:rPr>
            </w:pPr>
          </w:p>
        </w:tc>
      </w:tr>
    </w:tbl>
    <w:p w:rsidR="00AB16A7" w:rsidRDefault="00AB16A7" w:rsidP="00AB16A7">
      <w:pPr>
        <w:pStyle w:val="a0"/>
        <w:ind w:left="0" w:firstLine="0"/>
        <w:sectPr w:rsidR="00AB16A7" w:rsidSect="00A319CE">
          <w:pgSz w:w="16838" w:h="11906" w:orient="landscape"/>
          <w:pgMar w:top="567" w:right="1134" w:bottom="1134" w:left="1741" w:header="1134" w:footer="0" w:gutter="0"/>
          <w:cols w:space="720"/>
          <w:docGrid w:linePitch="100"/>
        </w:sectPr>
      </w:pPr>
    </w:p>
    <w:bookmarkEnd w:id="18"/>
    <w:p w:rsidR="00290823" w:rsidRDefault="00290823" w:rsidP="00AB16A7"/>
    <w:sectPr w:rsidR="00290823">
      <w:type w:val="continuous"/>
      <w:pgSz w:w="11906" w:h="16838"/>
      <w:pgMar w:top="1739" w:right="567" w:bottom="1134" w:left="1134" w:header="1134" w:footer="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ヒラギノ角ゴ Pro W3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:rsidR="00E74206" w:rsidRDefault="00AB16A7">
    <w:pPr>
      <w:pStyle w:val="af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38</w:t>
    </w:r>
    <w:r>
      <w:fldChar w:fldCharType="end"/>
    </w:r>
  </w:p>
  <w:p w:rsidR="00E74206" w:rsidRDefault="00AB16A7">
    <w:pPr>
      <w:pStyle w:val="af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33</w:t>
    </w:r>
    <w:r>
      <w:fldChar w:fldCharType="end"/>
    </w:r>
  </w:p>
  <w:p w:rsidR="00E74206" w:rsidRDefault="00AB16A7">
    <w:pPr>
      <w:pStyle w:val="af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:rsidR="00E74206" w:rsidRDefault="00AB16A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E74206" w:rsidRDefault="00AB16A7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  <w:p w:rsidR="00E74206" w:rsidRDefault="00AB16A7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06" w:rsidRDefault="00AB1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0000007"/>
    <w:multiLevelType w:val="multilevel"/>
    <w:tmpl w:val="00000007"/>
    <w:name w:val="WWNum1"/>
    <w:lvl w:ilvl="0"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3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D8"/>
    <w:rsid w:val="00290823"/>
    <w:rsid w:val="00AB16A7"/>
    <w:rsid w:val="00F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FA14"/>
  <w15:chartTrackingRefBased/>
  <w15:docId w15:val="{AFF468C3-E45C-4622-84A5-65333E66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A7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0"/>
    <w:link w:val="10"/>
    <w:qFormat/>
    <w:rsid w:val="00AB16A7"/>
    <w:pPr>
      <w:keepNext/>
      <w:keepLines/>
      <w:numPr>
        <w:numId w:val="1"/>
      </w:numPr>
      <w:suppressAutoHyphens/>
      <w:spacing w:before="240" w:after="0" w:line="252" w:lineRule="auto"/>
      <w:outlineLvl w:val="0"/>
    </w:pPr>
    <w:rPr>
      <w:rFonts w:eastAsia="Noto Serif CJK SC" w:cs="Lohit Devanagari"/>
      <w:b/>
      <w:sz w:val="28"/>
      <w:szCs w:val="32"/>
      <w:lang w:eastAsia="en-US"/>
    </w:rPr>
  </w:style>
  <w:style w:type="paragraph" w:styleId="2">
    <w:name w:val="heading 2"/>
    <w:basedOn w:val="a"/>
    <w:next w:val="a0"/>
    <w:link w:val="20"/>
    <w:qFormat/>
    <w:rsid w:val="00AB16A7"/>
    <w:pPr>
      <w:keepNext/>
      <w:keepLines/>
      <w:numPr>
        <w:ilvl w:val="1"/>
        <w:numId w:val="1"/>
      </w:numPr>
      <w:suppressAutoHyphens/>
      <w:spacing w:before="40" w:after="0" w:line="252" w:lineRule="auto"/>
      <w:outlineLvl w:val="1"/>
    </w:pPr>
    <w:rPr>
      <w:rFonts w:eastAsia="Noto Serif CJK SC" w:cs="Lohit Devanagari"/>
      <w:b/>
      <w:sz w:val="28"/>
      <w:szCs w:val="26"/>
      <w:lang w:eastAsia="en-US"/>
    </w:rPr>
  </w:style>
  <w:style w:type="paragraph" w:styleId="3">
    <w:name w:val="heading 3"/>
    <w:basedOn w:val="a"/>
    <w:next w:val="a0"/>
    <w:link w:val="30"/>
    <w:qFormat/>
    <w:rsid w:val="00AB16A7"/>
    <w:pPr>
      <w:keepNext/>
      <w:keepLines/>
      <w:numPr>
        <w:ilvl w:val="2"/>
        <w:numId w:val="1"/>
      </w:numPr>
      <w:suppressAutoHyphens/>
      <w:spacing w:before="40" w:after="0" w:line="252" w:lineRule="auto"/>
      <w:outlineLvl w:val="2"/>
    </w:pPr>
    <w:rPr>
      <w:rFonts w:eastAsia="Noto Serif CJK SC" w:cs="Lohit Devanagari"/>
      <w:b/>
      <w:sz w:val="28"/>
      <w:szCs w:val="24"/>
      <w:lang w:eastAsia="en-US"/>
    </w:rPr>
  </w:style>
  <w:style w:type="paragraph" w:styleId="4">
    <w:name w:val="heading 4"/>
    <w:basedOn w:val="a"/>
    <w:next w:val="a0"/>
    <w:link w:val="40"/>
    <w:qFormat/>
    <w:rsid w:val="00AB16A7"/>
    <w:pPr>
      <w:keepNext/>
      <w:keepLines/>
      <w:numPr>
        <w:ilvl w:val="3"/>
        <w:numId w:val="1"/>
      </w:numPr>
      <w:suppressAutoHyphens/>
      <w:spacing w:before="40" w:after="0" w:line="252" w:lineRule="auto"/>
      <w:outlineLvl w:val="3"/>
    </w:pPr>
    <w:rPr>
      <w:rFonts w:eastAsia="Noto Serif CJK SC" w:cs="Lohit Devanagari"/>
      <w:b/>
      <w:iCs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B16A7"/>
    <w:rPr>
      <w:rFonts w:ascii="Times New Roman" w:eastAsia="Noto Serif CJK SC" w:hAnsi="Times New Roman" w:cs="Lohit Devanagari"/>
      <w:b/>
      <w:sz w:val="28"/>
      <w:szCs w:val="32"/>
    </w:rPr>
  </w:style>
  <w:style w:type="character" w:customStyle="1" w:styleId="20">
    <w:name w:val="Заголовок 2 Знак"/>
    <w:basedOn w:val="a1"/>
    <w:link w:val="2"/>
    <w:rsid w:val="00AB16A7"/>
    <w:rPr>
      <w:rFonts w:ascii="Times New Roman" w:eastAsia="Noto Serif CJK SC" w:hAnsi="Times New Roman" w:cs="Lohit Devanagari"/>
      <w:b/>
      <w:sz w:val="28"/>
      <w:szCs w:val="26"/>
    </w:rPr>
  </w:style>
  <w:style w:type="character" w:customStyle="1" w:styleId="30">
    <w:name w:val="Заголовок 3 Знак"/>
    <w:basedOn w:val="a1"/>
    <w:link w:val="3"/>
    <w:rsid w:val="00AB16A7"/>
    <w:rPr>
      <w:rFonts w:ascii="Times New Roman" w:eastAsia="Noto Serif CJK SC" w:hAnsi="Times New Roman" w:cs="Lohit Devanagari"/>
      <w:b/>
      <w:sz w:val="28"/>
      <w:szCs w:val="24"/>
    </w:rPr>
  </w:style>
  <w:style w:type="character" w:customStyle="1" w:styleId="40">
    <w:name w:val="Заголовок 4 Знак"/>
    <w:basedOn w:val="a1"/>
    <w:link w:val="4"/>
    <w:rsid w:val="00AB16A7"/>
    <w:rPr>
      <w:rFonts w:ascii="Times New Roman" w:eastAsia="Noto Serif CJK SC" w:hAnsi="Times New Roman" w:cs="Lohit Devanagari"/>
      <w:b/>
      <w:iCs/>
      <w:sz w:val="28"/>
    </w:rPr>
  </w:style>
  <w:style w:type="character" w:customStyle="1" w:styleId="WW8Num3z0">
    <w:name w:val="WW8Num3z0"/>
    <w:rsid w:val="00AB16A7"/>
    <w:rPr>
      <w:rFonts w:ascii="Symbol" w:hAnsi="Symbol" w:cs="OpenSymbol"/>
    </w:rPr>
  </w:style>
  <w:style w:type="character" w:customStyle="1" w:styleId="WW8Num4z0">
    <w:name w:val="WW8Num4z0"/>
    <w:rsid w:val="00AB16A7"/>
    <w:rPr>
      <w:rFonts w:ascii="Symbol" w:hAnsi="Symbol" w:cs="OpenSymbol"/>
    </w:rPr>
  </w:style>
  <w:style w:type="character" w:customStyle="1" w:styleId="WW8Num5z0">
    <w:name w:val="WW8Num5z0"/>
    <w:rsid w:val="00AB16A7"/>
    <w:rPr>
      <w:rFonts w:ascii="Tahoma" w:hAnsi="Tahoma" w:cs="Tahoma"/>
      <w:sz w:val="20"/>
    </w:rPr>
  </w:style>
  <w:style w:type="character" w:customStyle="1" w:styleId="WW8Num5z1">
    <w:name w:val="WW8Num5z1"/>
    <w:rsid w:val="00AB16A7"/>
    <w:rPr>
      <w:rFonts w:ascii="Courier New" w:hAnsi="Courier New" w:cs="Courier New"/>
    </w:rPr>
  </w:style>
  <w:style w:type="character" w:customStyle="1" w:styleId="WW8Num5z2">
    <w:name w:val="WW8Num5z2"/>
    <w:rsid w:val="00AB16A7"/>
    <w:rPr>
      <w:rFonts w:ascii="Wingdings" w:hAnsi="Wingdings" w:cs="Wingdings"/>
    </w:rPr>
  </w:style>
  <w:style w:type="character" w:customStyle="1" w:styleId="WW8Num5z3">
    <w:name w:val="WW8Num5z3"/>
    <w:rsid w:val="00AB16A7"/>
    <w:rPr>
      <w:rFonts w:ascii="Symbol" w:hAnsi="Symbol" w:cs="Symbol"/>
    </w:rPr>
  </w:style>
  <w:style w:type="character" w:customStyle="1" w:styleId="WW8Num6z0">
    <w:name w:val="WW8Num6z0"/>
    <w:rsid w:val="00AB16A7"/>
    <w:rPr>
      <w:rFonts w:ascii="Tahoma" w:hAnsi="Tahoma" w:cs="Tahoma"/>
      <w:sz w:val="20"/>
    </w:rPr>
  </w:style>
  <w:style w:type="character" w:customStyle="1" w:styleId="WW8Num6z1">
    <w:name w:val="WW8Num6z1"/>
    <w:rsid w:val="00AB16A7"/>
    <w:rPr>
      <w:rFonts w:ascii="Courier New" w:hAnsi="Courier New" w:cs="Courier New"/>
      <w:sz w:val="20"/>
    </w:rPr>
  </w:style>
  <w:style w:type="character" w:customStyle="1" w:styleId="WW8Num6z2">
    <w:name w:val="WW8Num6z2"/>
    <w:rsid w:val="00AB16A7"/>
    <w:rPr>
      <w:rFonts w:ascii="Wingdings" w:hAnsi="Wingdings" w:cs="Wingdings"/>
      <w:sz w:val="20"/>
    </w:rPr>
  </w:style>
  <w:style w:type="character" w:customStyle="1" w:styleId="WW8Num1z0">
    <w:name w:val="WW8Num1z0"/>
    <w:rsid w:val="00AB16A7"/>
  </w:style>
  <w:style w:type="character" w:customStyle="1" w:styleId="WW8Num1z1">
    <w:name w:val="WW8Num1z1"/>
    <w:rsid w:val="00AB16A7"/>
  </w:style>
  <w:style w:type="character" w:customStyle="1" w:styleId="WW8Num1z2">
    <w:name w:val="WW8Num1z2"/>
    <w:rsid w:val="00AB16A7"/>
  </w:style>
  <w:style w:type="character" w:customStyle="1" w:styleId="WW8Num1z3">
    <w:name w:val="WW8Num1z3"/>
    <w:rsid w:val="00AB16A7"/>
  </w:style>
  <w:style w:type="character" w:customStyle="1" w:styleId="WW8Num1z4">
    <w:name w:val="WW8Num1z4"/>
    <w:rsid w:val="00AB16A7"/>
  </w:style>
  <w:style w:type="character" w:customStyle="1" w:styleId="WW8Num1z5">
    <w:name w:val="WW8Num1z5"/>
    <w:rsid w:val="00AB16A7"/>
  </w:style>
  <w:style w:type="character" w:customStyle="1" w:styleId="WW8Num1z6">
    <w:name w:val="WW8Num1z6"/>
    <w:rsid w:val="00AB16A7"/>
  </w:style>
  <w:style w:type="character" w:customStyle="1" w:styleId="WW8Num1z7">
    <w:name w:val="WW8Num1z7"/>
    <w:rsid w:val="00AB16A7"/>
  </w:style>
  <w:style w:type="character" w:customStyle="1" w:styleId="WW8Num1z8">
    <w:name w:val="WW8Num1z8"/>
    <w:rsid w:val="00AB16A7"/>
  </w:style>
  <w:style w:type="character" w:customStyle="1" w:styleId="WW8Num2z0">
    <w:name w:val="WW8Num2z0"/>
    <w:rsid w:val="00AB16A7"/>
    <w:rPr>
      <w:rFonts w:ascii="Symbol" w:hAnsi="Symbol" w:cs="Symbol"/>
    </w:rPr>
  </w:style>
  <w:style w:type="character" w:customStyle="1" w:styleId="WW8Num2z1">
    <w:name w:val="WW8Num2z1"/>
    <w:rsid w:val="00AB16A7"/>
    <w:rPr>
      <w:rFonts w:ascii="Courier New" w:hAnsi="Courier New" w:cs="Courier New"/>
    </w:rPr>
  </w:style>
  <w:style w:type="character" w:customStyle="1" w:styleId="WW8Num2z2">
    <w:name w:val="WW8Num2z2"/>
    <w:rsid w:val="00AB16A7"/>
    <w:rPr>
      <w:rFonts w:ascii="Wingdings" w:hAnsi="Wingdings" w:cs="Wingdings"/>
    </w:rPr>
  </w:style>
  <w:style w:type="character" w:customStyle="1" w:styleId="WW8Num3z1">
    <w:name w:val="WW8Num3z1"/>
    <w:rsid w:val="00AB16A7"/>
  </w:style>
  <w:style w:type="character" w:customStyle="1" w:styleId="WW8Num3z2">
    <w:name w:val="WW8Num3z2"/>
    <w:rsid w:val="00AB16A7"/>
  </w:style>
  <w:style w:type="character" w:customStyle="1" w:styleId="WW8Num3z3">
    <w:name w:val="WW8Num3z3"/>
    <w:rsid w:val="00AB16A7"/>
  </w:style>
  <w:style w:type="character" w:customStyle="1" w:styleId="WW8Num3z4">
    <w:name w:val="WW8Num3z4"/>
    <w:rsid w:val="00AB16A7"/>
  </w:style>
  <w:style w:type="character" w:customStyle="1" w:styleId="WW8Num3z5">
    <w:name w:val="WW8Num3z5"/>
    <w:rsid w:val="00AB16A7"/>
  </w:style>
  <w:style w:type="character" w:customStyle="1" w:styleId="WW8Num3z6">
    <w:name w:val="WW8Num3z6"/>
    <w:rsid w:val="00AB16A7"/>
  </w:style>
  <w:style w:type="character" w:customStyle="1" w:styleId="WW8Num3z7">
    <w:name w:val="WW8Num3z7"/>
    <w:rsid w:val="00AB16A7"/>
  </w:style>
  <w:style w:type="character" w:customStyle="1" w:styleId="WW8Num3z8">
    <w:name w:val="WW8Num3z8"/>
    <w:rsid w:val="00AB16A7"/>
  </w:style>
  <w:style w:type="character" w:customStyle="1" w:styleId="DefaultParagraphFont">
    <w:name w:val="Default Paragraph Font"/>
    <w:rsid w:val="00AB16A7"/>
  </w:style>
  <w:style w:type="character" w:customStyle="1" w:styleId="a4">
    <w:name w:val="Основной текст Знак"/>
    <w:rsid w:val="00AB1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rsid w:val="00AB1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rsid w:val="00AB16A7"/>
    <w:rPr>
      <w:vertAlign w:val="superscript"/>
    </w:rPr>
  </w:style>
  <w:style w:type="character" w:styleId="a6">
    <w:name w:val="footnote reference"/>
    <w:rsid w:val="00AB16A7"/>
    <w:rPr>
      <w:vertAlign w:val="superscript"/>
    </w:rPr>
  </w:style>
  <w:style w:type="character" w:customStyle="1" w:styleId="FontStyle13">
    <w:name w:val="Font Style13"/>
    <w:rsid w:val="00AB16A7"/>
    <w:rPr>
      <w:rFonts w:ascii="Times New Roman" w:hAnsi="Times New Roman" w:cs="Times New Roman"/>
      <w:sz w:val="26"/>
    </w:rPr>
  </w:style>
  <w:style w:type="character" w:styleId="a7">
    <w:name w:val="Hyperlink"/>
    <w:rsid w:val="00AB16A7"/>
    <w:rPr>
      <w:color w:val="000080"/>
      <w:u w:val="single"/>
      <w:lang/>
    </w:rPr>
  </w:style>
  <w:style w:type="character" w:customStyle="1" w:styleId="a8">
    <w:name w:val="Верхний колонтитул Знак"/>
    <w:rsid w:val="00AB16A7"/>
    <w:rPr>
      <w:rFonts w:ascii="Times New Roman" w:hAnsi="Times New Roman" w:cs="Times New Roman"/>
      <w:sz w:val="28"/>
    </w:rPr>
  </w:style>
  <w:style w:type="character" w:customStyle="1" w:styleId="a9">
    <w:name w:val="Нижний колонтитул Знак"/>
    <w:rsid w:val="00AB16A7"/>
    <w:rPr>
      <w:rFonts w:ascii="Times New Roman" w:hAnsi="Times New Roman" w:cs="Times New Roman"/>
      <w:sz w:val="28"/>
    </w:rPr>
  </w:style>
  <w:style w:type="character" w:customStyle="1" w:styleId="IndexLink">
    <w:name w:val="Index Link"/>
    <w:rsid w:val="00AB16A7"/>
  </w:style>
  <w:style w:type="character" w:customStyle="1" w:styleId="ListLabel1">
    <w:name w:val="ListLabel 1"/>
    <w:rsid w:val="00AB16A7"/>
    <w:rPr>
      <w:rFonts w:cs="Symbol"/>
    </w:rPr>
  </w:style>
  <w:style w:type="character" w:customStyle="1" w:styleId="ListLabel2">
    <w:name w:val="ListLabel 2"/>
    <w:rsid w:val="00AB16A7"/>
    <w:rPr>
      <w:rFonts w:cs="Courier New"/>
    </w:rPr>
  </w:style>
  <w:style w:type="character" w:customStyle="1" w:styleId="ListLabel3">
    <w:name w:val="ListLabel 3"/>
    <w:rsid w:val="00AB16A7"/>
    <w:rPr>
      <w:rFonts w:cs="Wingdings"/>
    </w:rPr>
  </w:style>
  <w:style w:type="character" w:customStyle="1" w:styleId="ListLabel4">
    <w:name w:val="ListLabel 4"/>
    <w:rsid w:val="00AB16A7"/>
    <w:rPr>
      <w:rFonts w:cs="Symbol"/>
    </w:rPr>
  </w:style>
  <w:style w:type="character" w:customStyle="1" w:styleId="ListLabel5">
    <w:name w:val="ListLabel 5"/>
    <w:rsid w:val="00AB16A7"/>
    <w:rPr>
      <w:rFonts w:cs="Courier New"/>
    </w:rPr>
  </w:style>
  <w:style w:type="character" w:customStyle="1" w:styleId="ListLabel6">
    <w:name w:val="ListLabel 6"/>
    <w:rsid w:val="00AB16A7"/>
    <w:rPr>
      <w:rFonts w:cs="Wingdings"/>
    </w:rPr>
  </w:style>
  <w:style w:type="character" w:customStyle="1" w:styleId="ListLabel7">
    <w:name w:val="ListLabel 7"/>
    <w:rsid w:val="00AB16A7"/>
    <w:rPr>
      <w:rFonts w:cs="Symbol"/>
    </w:rPr>
  </w:style>
  <w:style w:type="character" w:customStyle="1" w:styleId="ListLabel8">
    <w:name w:val="ListLabel 8"/>
    <w:rsid w:val="00AB16A7"/>
    <w:rPr>
      <w:rFonts w:cs="Courier New"/>
    </w:rPr>
  </w:style>
  <w:style w:type="character" w:customStyle="1" w:styleId="ListLabel9">
    <w:name w:val="ListLabel 9"/>
    <w:rsid w:val="00AB16A7"/>
    <w:rPr>
      <w:rFonts w:cs="Wingdings"/>
    </w:rPr>
  </w:style>
  <w:style w:type="character" w:styleId="aa">
    <w:name w:val="FollowedHyperlink"/>
    <w:rsid w:val="00AB16A7"/>
    <w:rPr>
      <w:color w:val="800000"/>
      <w:u w:val="single"/>
      <w:lang/>
    </w:rPr>
  </w:style>
  <w:style w:type="character" w:customStyle="1" w:styleId="Bullets">
    <w:name w:val="Bullets"/>
    <w:rsid w:val="00AB16A7"/>
    <w:rPr>
      <w:rFonts w:ascii="OpenSymbol" w:eastAsia="OpenSymbol" w:hAnsi="OpenSymbol" w:cs="OpenSymbol"/>
    </w:rPr>
  </w:style>
  <w:style w:type="character" w:styleId="ab">
    <w:name w:val="Strong"/>
    <w:qFormat/>
    <w:rsid w:val="00AB16A7"/>
    <w:rPr>
      <w:b/>
      <w:bCs/>
    </w:rPr>
  </w:style>
  <w:style w:type="character" w:customStyle="1" w:styleId="NumberingSymbols">
    <w:name w:val="Numbering Symbols"/>
    <w:rsid w:val="00AB16A7"/>
  </w:style>
  <w:style w:type="character" w:customStyle="1" w:styleId="ListLabel10">
    <w:name w:val="ListLabel 10"/>
    <w:rsid w:val="00AB16A7"/>
    <w:rPr>
      <w:rFonts w:eastAsia="Times New Roman"/>
      <w:sz w:val="20"/>
    </w:rPr>
  </w:style>
  <w:style w:type="character" w:customStyle="1" w:styleId="ListLabel11">
    <w:name w:val="ListLabel 11"/>
    <w:rsid w:val="00AB16A7"/>
    <w:rPr>
      <w:rFonts w:cs="Courier New"/>
    </w:rPr>
  </w:style>
  <w:style w:type="character" w:customStyle="1" w:styleId="ListLabel12">
    <w:name w:val="ListLabel 12"/>
    <w:rsid w:val="00AB16A7"/>
  </w:style>
  <w:style w:type="character" w:customStyle="1" w:styleId="ListLabel13">
    <w:name w:val="ListLabel 13"/>
    <w:rsid w:val="00AB16A7"/>
  </w:style>
  <w:style w:type="character" w:customStyle="1" w:styleId="ListLabel14">
    <w:name w:val="ListLabel 14"/>
    <w:rsid w:val="00AB16A7"/>
    <w:rPr>
      <w:rFonts w:cs="Courier New"/>
    </w:rPr>
  </w:style>
  <w:style w:type="character" w:customStyle="1" w:styleId="ListLabel15">
    <w:name w:val="ListLabel 15"/>
    <w:rsid w:val="00AB16A7"/>
  </w:style>
  <w:style w:type="character" w:customStyle="1" w:styleId="ListLabel16">
    <w:name w:val="ListLabel 16"/>
    <w:rsid w:val="00AB16A7"/>
  </w:style>
  <w:style w:type="character" w:customStyle="1" w:styleId="ListLabel17">
    <w:name w:val="ListLabel 17"/>
    <w:rsid w:val="00AB16A7"/>
    <w:rPr>
      <w:rFonts w:cs="Courier New"/>
    </w:rPr>
  </w:style>
  <w:style w:type="character" w:customStyle="1" w:styleId="ListLabel18">
    <w:name w:val="ListLabel 18"/>
    <w:rsid w:val="00AB16A7"/>
  </w:style>
  <w:style w:type="character" w:customStyle="1" w:styleId="ListLabel19">
    <w:name w:val="ListLabel 19"/>
    <w:rsid w:val="00AB16A7"/>
    <w:rPr>
      <w:sz w:val="20"/>
    </w:rPr>
  </w:style>
  <w:style w:type="character" w:customStyle="1" w:styleId="ListLabel20">
    <w:name w:val="ListLabel 20"/>
    <w:rsid w:val="00AB16A7"/>
    <w:rPr>
      <w:sz w:val="20"/>
    </w:rPr>
  </w:style>
  <w:style w:type="character" w:customStyle="1" w:styleId="ListLabel21">
    <w:name w:val="ListLabel 21"/>
    <w:rsid w:val="00AB16A7"/>
    <w:rPr>
      <w:sz w:val="20"/>
    </w:rPr>
  </w:style>
  <w:style w:type="character" w:customStyle="1" w:styleId="ListLabel22">
    <w:name w:val="ListLabel 22"/>
    <w:rsid w:val="00AB16A7"/>
    <w:rPr>
      <w:sz w:val="20"/>
    </w:rPr>
  </w:style>
  <w:style w:type="character" w:customStyle="1" w:styleId="ListLabel23">
    <w:name w:val="ListLabel 23"/>
    <w:rsid w:val="00AB16A7"/>
    <w:rPr>
      <w:sz w:val="20"/>
    </w:rPr>
  </w:style>
  <w:style w:type="character" w:customStyle="1" w:styleId="ListLabel24">
    <w:name w:val="ListLabel 24"/>
    <w:rsid w:val="00AB16A7"/>
    <w:rPr>
      <w:sz w:val="20"/>
    </w:rPr>
  </w:style>
  <w:style w:type="character" w:customStyle="1" w:styleId="ListLabel25">
    <w:name w:val="ListLabel 25"/>
    <w:rsid w:val="00AB16A7"/>
    <w:rPr>
      <w:sz w:val="20"/>
    </w:rPr>
  </w:style>
  <w:style w:type="character" w:customStyle="1" w:styleId="ListLabel26">
    <w:name w:val="ListLabel 26"/>
    <w:rsid w:val="00AB16A7"/>
    <w:rPr>
      <w:sz w:val="20"/>
    </w:rPr>
  </w:style>
  <w:style w:type="character" w:customStyle="1" w:styleId="ListLabel27">
    <w:name w:val="ListLabel 27"/>
    <w:rsid w:val="00AB16A7"/>
    <w:rPr>
      <w:sz w:val="20"/>
    </w:rPr>
  </w:style>
  <w:style w:type="character" w:customStyle="1" w:styleId="ListLabel28">
    <w:name w:val="ListLabel 28"/>
    <w:rsid w:val="00AB16A7"/>
    <w:rPr>
      <w:rFonts w:eastAsia="Times New Roman"/>
      <w:sz w:val="20"/>
    </w:rPr>
  </w:style>
  <w:style w:type="character" w:customStyle="1" w:styleId="ListLabel29">
    <w:name w:val="ListLabel 29"/>
    <w:rsid w:val="00AB16A7"/>
    <w:rPr>
      <w:sz w:val="20"/>
    </w:rPr>
  </w:style>
  <w:style w:type="character" w:customStyle="1" w:styleId="ListLabel30">
    <w:name w:val="ListLabel 30"/>
    <w:rsid w:val="00AB16A7"/>
    <w:rPr>
      <w:sz w:val="20"/>
    </w:rPr>
  </w:style>
  <w:style w:type="character" w:customStyle="1" w:styleId="ListLabel31">
    <w:name w:val="ListLabel 31"/>
    <w:rsid w:val="00AB16A7"/>
    <w:rPr>
      <w:sz w:val="20"/>
    </w:rPr>
  </w:style>
  <w:style w:type="character" w:customStyle="1" w:styleId="ListLabel32">
    <w:name w:val="ListLabel 32"/>
    <w:rsid w:val="00AB16A7"/>
    <w:rPr>
      <w:sz w:val="20"/>
    </w:rPr>
  </w:style>
  <w:style w:type="character" w:customStyle="1" w:styleId="ListLabel33">
    <w:name w:val="ListLabel 33"/>
    <w:rsid w:val="00AB16A7"/>
    <w:rPr>
      <w:sz w:val="20"/>
    </w:rPr>
  </w:style>
  <w:style w:type="character" w:customStyle="1" w:styleId="ListLabel34">
    <w:name w:val="ListLabel 34"/>
    <w:rsid w:val="00AB16A7"/>
    <w:rPr>
      <w:sz w:val="20"/>
    </w:rPr>
  </w:style>
  <w:style w:type="character" w:customStyle="1" w:styleId="ListLabel35">
    <w:name w:val="ListLabel 35"/>
    <w:rsid w:val="00AB16A7"/>
    <w:rPr>
      <w:sz w:val="20"/>
    </w:rPr>
  </w:style>
  <w:style w:type="character" w:customStyle="1" w:styleId="ListLabel36">
    <w:name w:val="ListLabel 36"/>
    <w:rsid w:val="00AB16A7"/>
    <w:rPr>
      <w:sz w:val="20"/>
    </w:rPr>
  </w:style>
  <w:style w:type="character" w:customStyle="1" w:styleId="ListLabel37">
    <w:name w:val="ListLabel 37"/>
    <w:rsid w:val="00AB16A7"/>
    <w:rPr>
      <w:rFonts w:ascii="Times New Roman" w:eastAsia="Times New Roman" w:hAnsi="Times New Roman" w:cs="Times New Roman"/>
      <w:i/>
      <w:iCs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rsid w:val="00AB16A7"/>
    <w:rPr>
      <w:lang w:val="ru-RU" w:eastAsia="en-US" w:bidi="ar-SA"/>
    </w:rPr>
  </w:style>
  <w:style w:type="character" w:customStyle="1" w:styleId="ListLabel39">
    <w:name w:val="ListLabel 39"/>
    <w:rsid w:val="00AB16A7"/>
    <w:rPr>
      <w:lang w:val="ru-RU" w:eastAsia="en-US" w:bidi="ar-SA"/>
    </w:rPr>
  </w:style>
  <w:style w:type="character" w:customStyle="1" w:styleId="ListLabel40">
    <w:name w:val="ListLabel 40"/>
    <w:rsid w:val="00AB16A7"/>
    <w:rPr>
      <w:lang w:val="ru-RU" w:eastAsia="en-US" w:bidi="ar-SA"/>
    </w:rPr>
  </w:style>
  <w:style w:type="character" w:customStyle="1" w:styleId="ListLabel41">
    <w:name w:val="ListLabel 41"/>
    <w:rsid w:val="00AB16A7"/>
    <w:rPr>
      <w:lang w:val="ru-RU" w:eastAsia="en-US" w:bidi="ar-SA"/>
    </w:rPr>
  </w:style>
  <w:style w:type="character" w:customStyle="1" w:styleId="ListLabel42">
    <w:name w:val="ListLabel 42"/>
    <w:rsid w:val="00AB16A7"/>
    <w:rPr>
      <w:lang w:val="ru-RU" w:eastAsia="en-US" w:bidi="ar-SA"/>
    </w:rPr>
  </w:style>
  <w:style w:type="character" w:customStyle="1" w:styleId="ListLabel43">
    <w:name w:val="ListLabel 43"/>
    <w:rsid w:val="00AB16A7"/>
    <w:rPr>
      <w:lang w:val="ru-RU" w:eastAsia="en-US" w:bidi="ar-SA"/>
    </w:rPr>
  </w:style>
  <w:style w:type="character" w:customStyle="1" w:styleId="ListLabel44">
    <w:name w:val="ListLabel 44"/>
    <w:rsid w:val="00AB16A7"/>
    <w:rPr>
      <w:lang w:val="ru-RU" w:eastAsia="en-US" w:bidi="ar-SA"/>
    </w:rPr>
  </w:style>
  <w:style w:type="character" w:customStyle="1" w:styleId="ListLabel45">
    <w:name w:val="ListLabel 45"/>
    <w:rsid w:val="00AB16A7"/>
    <w:rPr>
      <w:lang w:val="ru-RU" w:eastAsia="en-US" w:bidi="ar-SA"/>
    </w:rPr>
  </w:style>
  <w:style w:type="character" w:customStyle="1" w:styleId="ListLabel46">
    <w:name w:val="ListLabel 46"/>
    <w:rsid w:val="00AB16A7"/>
    <w:rPr>
      <w:rFonts w:ascii="Times New Roman" w:eastAsia="Times New Roman" w:hAnsi="Times New Roman" w:cs="Times New Roman"/>
      <w:i/>
      <w:iCs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rsid w:val="00AB16A7"/>
    <w:rPr>
      <w:lang w:val="ru-RU" w:eastAsia="en-US" w:bidi="ar-SA"/>
    </w:rPr>
  </w:style>
  <w:style w:type="character" w:customStyle="1" w:styleId="ListLabel48">
    <w:name w:val="ListLabel 48"/>
    <w:rsid w:val="00AB16A7"/>
    <w:rPr>
      <w:lang w:val="ru-RU" w:eastAsia="en-US" w:bidi="ar-SA"/>
    </w:rPr>
  </w:style>
  <w:style w:type="character" w:customStyle="1" w:styleId="ListLabel49">
    <w:name w:val="ListLabel 49"/>
    <w:rsid w:val="00AB16A7"/>
    <w:rPr>
      <w:lang w:val="ru-RU" w:eastAsia="en-US" w:bidi="ar-SA"/>
    </w:rPr>
  </w:style>
  <w:style w:type="character" w:customStyle="1" w:styleId="ListLabel50">
    <w:name w:val="ListLabel 50"/>
    <w:rsid w:val="00AB16A7"/>
    <w:rPr>
      <w:lang w:val="ru-RU" w:eastAsia="en-US" w:bidi="ar-SA"/>
    </w:rPr>
  </w:style>
  <w:style w:type="character" w:customStyle="1" w:styleId="ListLabel51">
    <w:name w:val="ListLabel 51"/>
    <w:rsid w:val="00AB16A7"/>
    <w:rPr>
      <w:lang w:val="ru-RU" w:eastAsia="en-US" w:bidi="ar-SA"/>
    </w:rPr>
  </w:style>
  <w:style w:type="character" w:customStyle="1" w:styleId="ListLabel52">
    <w:name w:val="ListLabel 52"/>
    <w:rsid w:val="00AB16A7"/>
    <w:rPr>
      <w:lang w:val="ru-RU" w:eastAsia="en-US" w:bidi="ar-SA"/>
    </w:rPr>
  </w:style>
  <w:style w:type="character" w:customStyle="1" w:styleId="ListLabel53">
    <w:name w:val="ListLabel 53"/>
    <w:rsid w:val="00AB16A7"/>
    <w:rPr>
      <w:lang w:val="ru-RU" w:eastAsia="en-US" w:bidi="ar-SA"/>
    </w:rPr>
  </w:style>
  <w:style w:type="character" w:customStyle="1" w:styleId="ListLabel54">
    <w:name w:val="ListLabel 54"/>
    <w:rsid w:val="00AB16A7"/>
    <w:rPr>
      <w:lang w:val="ru-RU" w:eastAsia="en-US" w:bidi="ar-SA"/>
    </w:rPr>
  </w:style>
  <w:style w:type="character" w:customStyle="1" w:styleId="ListLabel55">
    <w:name w:val="ListLabel 55"/>
    <w:rsid w:val="00AB16A7"/>
    <w:rPr>
      <w:rFonts w:ascii="Times New Roman" w:eastAsia="Times New Roman" w:hAnsi="Times New Roman" w:cs="Times New Roman"/>
      <w:i/>
      <w:iCs/>
      <w:w w:val="100"/>
      <w:sz w:val="24"/>
      <w:szCs w:val="24"/>
      <w:lang w:val="ru-RU" w:eastAsia="en-US" w:bidi="ar-SA"/>
    </w:rPr>
  </w:style>
  <w:style w:type="character" w:customStyle="1" w:styleId="ListLabel56">
    <w:name w:val="ListLabel 56"/>
    <w:rsid w:val="00AB16A7"/>
    <w:rPr>
      <w:lang w:val="ru-RU" w:eastAsia="en-US" w:bidi="ar-SA"/>
    </w:rPr>
  </w:style>
  <w:style w:type="character" w:customStyle="1" w:styleId="ListLabel57">
    <w:name w:val="ListLabel 57"/>
    <w:rsid w:val="00AB16A7"/>
    <w:rPr>
      <w:lang w:val="ru-RU" w:eastAsia="en-US" w:bidi="ar-SA"/>
    </w:rPr>
  </w:style>
  <w:style w:type="character" w:customStyle="1" w:styleId="ListLabel58">
    <w:name w:val="ListLabel 58"/>
    <w:rsid w:val="00AB16A7"/>
    <w:rPr>
      <w:lang w:val="ru-RU" w:eastAsia="en-US" w:bidi="ar-SA"/>
    </w:rPr>
  </w:style>
  <w:style w:type="character" w:customStyle="1" w:styleId="ListLabel59">
    <w:name w:val="ListLabel 59"/>
    <w:rsid w:val="00AB16A7"/>
    <w:rPr>
      <w:lang w:val="ru-RU" w:eastAsia="en-US" w:bidi="ar-SA"/>
    </w:rPr>
  </w:style>
  <w:style w:type="character" w:customStyle="1" w:styleId="ListLabel60">
    <w:name w:val="ListLabel 60"/>
    <w:rsid w:val="00AB16A7"/>
    <w:rPr>
      <w:lang w:val="ru-RU" w:eastAsia="en-US" w:bidi="ar-SA"/>
    </w:rPr>
  </w:style>
  <w:style w:type="character" w:customStyle="1" w:styleId="ListLabel61">
    <w:name w:val="ListLabel 61"/>
    <w:rsid w:val="00AB16A7"/>
    <w:rPr>
      <w:lang w:val="ru-RU" w:eastAsia="en-US" w:bidi="ar-SA"/>
    </w:rPr>
  </w:style>
  <w:style w:type="character" w:customStyle="1" w:styleId="ListLabel62">
    <w:name w:val="ListLabel 62"/>
    <w:rsid w:val="00AB16A7"/>
    <w:rPr>
      <w:lang w:val="ru-RU" w:eastAsia="en-US" w:bidi="ar-SA"/>
    </w:rPr>
  </w:style>
  <w:style w:type="character" w:customStyle="1" w:styleId="ListLabel63">
    <w:name w:val="ListLabel 63"/>
    <w:rsid w:val="00AB16A7"/>
    <w:rPr>
      <w:lang w:val="ru-RU" w:eastAsia="en-US" w:bidi="ar-SA"/>
    </w:rPr>
  </w:style>
  <w:style w:type="character" w:customStyle="1" w:styleId="ListLabel64">
    <w:name w:val="ListLabel 64"/>
    <w:rsid w:val="00AB16A7"/>
    <w:rPr>
      <w:rFonts w:ascii="Times New Roman" w:eastAsia="Times New Roman" w:hAnsi="Times New Roman" w:cs="Times New Roman"/>
      <w:i/>
      <w:iCs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rsid w:val="00AB16A7"/>
    <w:rPr>
      <w:lang w:val="ru-RU" w:eastAsia="en-US" w:bidi="ar-SA"/>
    </w:rPr>
  </w:style>
  <w:style w:type="character" w:customStyle="1" w:styleId="ListLabel66">
    <w:name w:val="ListLabel 66"/>
    <w:rsid w:val="00AB16A7"/>
    <w:rPr>
      <w:lang w:val="ru-RU" w:eastAsia="en-US" w:bidi="ar-SA"/>
    </w:rPr>
  </w:style>
  <w:style w:type="character" w:customStyle="1" w:styleId="ListLabel67">
    <w:name w:val="ListLabel 67"/>
    <w:rsid w:val="00AB16A7"/>
    <w:rPr>
      <w:lang w:val="ru-RU" w:eastAsia="en-US" w:bidi="ar-SA"/>
    </w:rPr>
  </w:style>
  <w:style w:type="character" w:customStyle="1" w:styleId="ListLabel68">
    <w:name w:val="ListLabel 68"/>
    <w:rsid w:val="00AB16A7"/>
    <w:rPr>
      <w:lang w:val="ru-RU" w:eastAsia="en-US" w:bidi="ar-SA"/>
    </w:rPr>
  </w:style>
  <w:style w:type="character" w:customStyle="1" w:styleId="ListLabel69">
    <w:name w:val="ListLabel 69"/>
    <w:rsid w:val="00AB16A7"/>
    <w:rPr>
      <w:lang w:val="ru-RU" w:eastAsia="en-US" w:bidi="ar-SA"/>
    </w:rPr>
  </w:style>
  <w:style w:type="character" w:customStyle="1" w:styleId="ListLabel70">
    <w:name w:val="ListLabel 70"/>
    <w:rsid w:val="00AB16A7"/>
    <w:rPr>
      <w:lang w:val="ru-RU" w:eastAsia="en-US" w:bidi="ar-SA"/>
    </w:rPr>
  </w:style>
  <w:style w:type="character" w:customStyle="1" w:styleId="ListLabel71">
    <w:name w:val="ListLabel 71"/>
    <w:rsid w:val="00AB16A7"/>
    <w:rPr>
      <w:lang w:val="ru-RU" w:eastAsia="en-US" w:bidi="ar-SA"/>
    </w:rPr>
  </w:style>
  <w:style w:type="character" w:customStyle="1" w:styleId="ListLabel72">
    <w:name w:val="ListLabel 72"/>
    <w:rsid w:val="00AB16A7"/>
    <w:rPr>
      <w:lang w:val="ru-RU" w:eastAsia="en-US" w:bidi="ar-SA"/>
    </w:rPr>
  </w:style>
  <w:style w:type="character" w:customStyle="1" w:styleId="ListLabel73">
    <w:name w:val="ListLabel 73"/>
    <w:rsid w:val="00AB16A7"/>
    <w:rPr>
      <w:rFonts w:eastAsia="Times New Roman"/>
      <w:sz w:val="20"/>
    </w:rPr>
  </w:style>
  <w:style w:type="character" w:customStyle="1" w:styleId="ListLabel74">
    <w:name w:val="ListLabel 74"/>
    <w:rsid w:val="00AB16A7"/>
    <w:rPr>
      <w:rFonts w:cs="Courier New"/>
    </w:rPr>
  </w:style>
  <w:style w:type="character" w:customStyle="1" w:styleId="ListLabel75">
    <w:name w:val="ListLabel 75"/>
    <w:rsid w:val="00AB16A7"/>
  </w:style>
  <w:style w:type="character" w:customStyle="1" w:styleId="ListLabel76">
    <w:name w:val="ListLabel 76"/>
    <w:rsid w:val="00AB16A7"/>
  </w:style>
  <w:style w:type="character" w:customStyle="1" w:styleId="ListLabel77">
    <w:name w:val="ListLabel 77"/>
    <w:rsid w:val="00AB16A7"/>
    <w:rPr>
      <w:rFonts w:cs="Courier New"/>
    </w:rPr>
  </w:style>
  <w:style w:type="character" w:customStyle="1" w:styleId="ListLabel78">
    <w:name w:val="ListLabel 78"/>
    <w:rsid w:val="00AB16A7"/>
  </w:style>
  <w:style w:type="character" w:customStyle="1" w:styleId="ListLabel79">
    <w:name w:val="ListLabel 79"/>
    <w:rsid w:val="00AB16A7"/>
  </w:style>
  <w:style w:type="character" w:customStyle="1" w:styleId="ListLabel80">
    <w:name w:val="ListLabel 80"/>
    <w:rsid w:val="00AB16A7"/>
    <w:rPr>
      <w:rFonts w:cs="Courier New"/>
    </w:rPr>
  </w:style>
  <w:style w:type="character" w:customStyle="1" w:styleId="ListLabel81">
    <w:name w:val="ListLabel 81"/>
    <w:rsid w:val="00AB16A7"/>
  </w:style>
  <w:style w:type="character" w:customStyle="1" w:styleId="ListLabel82">
    <w:name w:val="ListLabel 82"/>
    <w:rsid w:val="00AB16A7"/>
    <w:rPr>
      <w:sz w:val="20"/>
    </w:rPr>
  </w:style>
  <w:style w:type="character" w:customStyle="1" w:styleId="ListLabel83">
    <w:name w:val="ListLabel 83"/>
    <w:rsid w:val="00AB16A7"/>
    <w:rPr>
      <w:sz w:val="20"/>
    </w:rPr>
  </w:style>
  <w:style w:type="character" w:customStyle="1" w:styleId="ListLabel84">
    <w:name w:val="ListLabel 84"/>
    <w:rsid w:val="00AB16A7"/>
    <w:rPr>
      <w:sz w:val="20"/>
    </w:rPr>
  </w:style>
  <w:style w:type="character" w:customStyle="1" w:styleId="ListLabel85">
    <w:name w:val="ListLabel 85"/>
    <w:rsid w:val="00AB16A7"/>
    <w:rPr>
      <w:sz w:val="20"/>
    </w:rPr>
  </w:style>
  <w:style w:type="character" w:customStyle="1" w:styleId="ListLabel86">
    <w:name w:val="ListLabel 86"/>
    <w:rsid w:val="00AB16A7"/>
    <w:rPr>
      <w:sz w:val="20"/>
    </w:rPr>
  </w:style>
  <w:style w:type="character" w:customStyle="1" w:styleId="ListLabel87">
    <w:name w:val="ListLabel 87"/>
    <w:rsid w:val="00AB16A7"/>
    <w:rPr>
      <w:sz w:val="20"/>
    </w:rPr>
  </w:style>
  <w:style w:type="character" w:customStyle="1" w:styleId="ListLabel88">
    <w:name w:val="ListLabel 88"/>
    <w:rsid w:val="00AB16A7"/>
    <w:rPr>
      <w:sz w:val="20"/>
    </w:rPr>
  </w:style>
  <w:style w:type="character" w:customStyle="1" w:styleId="ListLabel89">
    <w:name w:val="ListLabel 89"/>
    <w:rsid w:val="00AB16A7"/>
    <w:rPr>
      <w:sz w:val="20"/>
    </w:rPr>
  </w:style>
  <w:style w:type="character" w:customStyle="1" w:styleId="ListLabel90">
    <w:name w:val="ListLabel 90"/>
    <w:rsid w:val="00AB16A7"/>
    <w:rPr>
      <w:sz w:val="20"/>
    </w:rPr>
  </w:style>
  <w:style w:type="character" w:customStyle="1" w:styleId="ListLabel91">
    <w:name w:val="ListLabel 91"/>
    <w:rsid w:val="00AB16A7"/>
    <w:rPr>
      <w:rFonts w:eastAsia="Times New Roman"/>
      <w:sz w:val="20"/>
    </w:rPr>
  </w:style>
  <w:style w:type="character" w:customStyle="1" w:styleId="ListLabel92">
    <w:name w:val="ListLabel 92"/>
    <w:rsid w:val="00AB16A7"/>
    <w:rPr>
      <w:sz w:val="20"/>
    </w:rPr>
  </w:style>
  <w:style w:type="character" w:customStyle="1" w:styleId="ListLabel93">
    <w:name w:val="ListLabel 93"/>
    <w:rsid w:val="00AB16A7"/>
    <w:rPr>
      <w:sz w:val="20"/>
    </w:rPr>
  </w:style>
  <w:style w:type="character" w:customStyle="1" w:styleId="ListLabel94">
    <w:name w:val="ListLabel 94"/>
    <w:rsid w:val="00AB16A7"/>
    <w:rPr>
      <w:sz w:val="20"/>
    </w:rPr>
  </w:style>
  <w:style w:type="character" w:customStyle="1" w:styleId="ListLabel95">
    <w:name w:val="ListLabel 95"/>
    <w:rsid w:val="00AB16A7"/>
    <w:rPr>
      <w:sz w:val="20"/>
    </w:rPr>
  </w:style>
  <w:style w:type="character" w:customStyle="1" w:styleId="ListLabel96">
    <w:name w:val="ListLabel 96"/>
    <w:rsid w:val="00AB16A7"/>
    <w:rPr>
      <w:sz w:val="20"/>
    </w:rPr>
  </w:style>
  <w:style w:type="character" w:customStyle="1" w:styleId="ListLabel97">
    <w:name w:val="ListLabel 97"/>
    <w:rsid w:val="00AB16A7"/>
    <w:rPr>
      <w:sz w:val="20"/>
    </w:rPr>
  </w:style>
  <w:style w:type="character" w:customStyle="1" w:styleId="ListLabel98">
    <w:name w:val="ListLabel 98"/>
    <w:rsid w:val="00AB16A7"/>
    <w:rPr>
      <w:sz w:val="20"/>
    </w:rPr>
  </w:style>
  <w:style w:type="character" w:customStyle="1" w:styleId="ListLabel99">
    <w:name w:val="ListLabel 99"/>
    <w:rsid w:val="00AB16A7"/>
    <w:rPr>
      <w:sz w:val="20"/>
    </w:rPr>
  </w:style>
  <w:style w:type="character" w:customStyle="1" w:styleId="ListLabel100">
    <w:name w:val="ListLabel 100"/>
    <w:rsid w:val="00AB16A7"/>
    <w:rPr>
      <w:rFonts w:ascii="Times New Roman" w:eastAsia="Times New Roman" w:hAnsi="Times New Roman" w:cs="Times New Roman"/>
      <w:i/>
      <w:iCs/>
      <w:w w:val="100"/>
      <w:sz w:val="24"/>
      <w:szCs w:val="24"/>
      <w:lang w:val="ru-RU" w:eastAsia="en-US" w:bidi="ar-SA"/>
    </w:rPr>
  </w:style>
  <w:style w:type="character" w:customStyle="1" w:styleId="ListLabel101">
    <w:name w:val="ListLabel 101"/>
    <w:rsid w:val="00AB16A7"/>
    <w:rPr>
      <w:lang w:val="ru-RU" w:eastAsia="en-US" w:bidi="ar-SA"/>
    </w:rPr>
  </w:style>
  <w:style w:type="character" w:customStyle="1" w:styleId="ListLabel102">
    <w:name w:val="ListLabel 102"/>
    <w:rsid w:val="00AB16A7"/>
    <w:rPr>
      <w:lang w:val="ru-RU" w:eastAsia="en-US" w:bidi="ar-SA"/>
    </w:rPr>
  </w:style>
  <w:style w:type="character" w:customStyle="1" w:styleId="ListLabel103">
    <w:name w:val="ListLabel 103"/>
    <w:rsid w:val="00AB16A7"/>
    <w:rPr>
      <w:lang w:val="ru-RU" w:eastAsia="en-US" w:bidi="ar-SA"/>
    </w:rPr>
  </w:style>
  <w:style w:type="character" w:customStyle="1" w:styleId="ListLabel104">
    <w:name w:val="ListLabel 104"/>
    <w:rsid w:val="00AB16A7"/>
    <w:rPr>
      <w:lang w:val="ru-RU" w:eastAsia="en-US" w:bidi="ar-SA"/>
    </w:rPr>
  </w:style>
  <w:style w:type="character" w:customStyle="1" w:styleId="ListLabel105">
    <w:name w:val="ListLabel 105"/>
    <w:rsid w:val="00AB16A7"/>
    <w:rPr>
      <w:lang w:val="ru-RU" w:eastAsia="en-US" w:bidi="ar-SA"/>
    </w:rPr>
  </w:style>
  <w:style w:type="character" w:customStyle="1" w:styleId="ListLabel106">
    <w:name w:val="ListLabel 106"/>
    <w:rsid w:val="00AB16A7"/>
    <w:rPr>
      <w:lang w:val="ru-RU" w:eastAsia="en-US" w:bidi="ar-SA"/>
    </w:rPr>
  </w:style>
  <w:style w:type="character" w:customStyle="1" w:styleId="ListLabel107">
    <w:name w:val="ListLabel 107"/>
    <w:rsid w:val="00AB16A7"/>
    <w:rPr>
      <w:lang w:val="ru-RU" w:eastAsia="en-US" w:bidi="ar-SA"/>
    </w:rPr>
  </w:style>
  <w:style w:type="character" w:customStyle="1" w:styleId="ListLabel108">
    <w:name w:val="ListLabel 108"/>
    <w:rsid w:val="00AB16A7"/>
    <w:rPr>
      <w:lang w:val="ru-RU" w:eastAsia="en-US" w:bidi="ar-SA"/>
    </w:rPr>
  </w:style>
  <w:style w:type="character" w:customStyle="1" w:styleId="ListLabel109">
    <w:name w:val="ListLabel 109"/>
    <w:rsid w:val="00AB16A7"/>
    <w:rPr>
      <w:rFonts w:ascii="Times New Roman" w:eastAsia="Times New Roman" w:hAnsi="Times New Roman" w:cs="Times New Roman"/>
      <w:i/>
      <w:iCs/>
      <w:w w:val="100"/>
      <w:sz w:val="24"/>
      <w:szCs w:val="24"/>
      <w:lang w:val="ru-RU" w:eastAsia="en-US" w:bidi="ar-SA"/>
    </w:rPr>
  </w:style>
  <w:style w:type="character" w:customStyle="1" w:styleId="ListLabel110">
    <w:name w:val="ListLabel 110"/>
    <w:rsid w:val="00AB16A7"/>
    <w:rPr>
      <w:lang w:val="ru-RU" w:eastAsia="en-US" w:bidi="ar-SA"/>
    </w:rPr>
  </w:style>
  <w:style w:type="character" w:customStyle="1" w:styleId="ListLabel111">
    <w:name w:val="ListLabel 111"/>
    <w:rsid w:val="00AB16A7"/>
    <w:rPr>
      <w:lang w:val="ru-RU" w:eastAsia="en-US" w:bidi="ar-SA"/>
    </w:rPr>
  </w:style>
  <w:style w:type="character" w:customStyle="1" w:styleId="ListLabel112">
    <w:name w:val="ListLabel 112"/>
    <w:rsid w:val="00AB16A7"/>
    <w:rPr>
      <w:lang w:val="ru-RU" w:eastAsia="en-US" w:bidi="ar-SA"/>
    </w:rPr>
  </w:style>
  <w:style w:type="character" w:customStyle="1" w:styleId="ListLabel113">
    <w:name w:val="ListLabel 113"/>
    <w:rsid w:val="00AB16A7"/>
    <w:rPr>
      <w:lang w:val="ru-RU" w:eastAsia="en-US" w:bidi="ar-SA"/>
    </w:rPr>
  </w:style>
  <w:style w:type="character" w:customStyle="1" w:styleId="ListLabel114">
    <w:name w:val="ListLabel 114"/>
    <w:rsid w:val="00AB16A7"/>
    <w:rPr>
      <w:lang w:val="ru-RU" w:eastAsia="en-US" w:bidi="ar-SA"/>
    </w:rPr>
  </w:style>
  <w:style w:type="character" w:customStyle="1" w:styleId="ListLabel115">
    <w:name w:val="ListLabel 115"/>
    <w:rsid w:val="00AB16A7"/>
    <w:rPr>
      <w:lang w:val="ru-RU" w:eastAsia="en-US" w:bidi="ar-SA"/>
    </w:rPr>
  </w:style>
  <w:style w:type="character" w:customStyle="1" w:styleId="ListLabel116">
    <w:name w:val="ListLabel 116"/>
    <w:rsid w:val="00AB16A7"/>
    <w:rPr>
      <w:lang w:val="ru-RU" w:eastAsia="en-US" w:bidi="ar-SA"/>
    </w:rPr>
  </w:style>
  <w:style w:type="character" w:customStyle="1" w:styleId="ListLabel117">
    <w:name w:val="ListLabel 117"/>
    <w:rsid w:val="00AB16A7"/>
    <w:rPr>
      <w:lang w:val="ru-RU" w:eastAsia="en-US" w:bidi="ar-SA"/>
    </w:rPr>
  </w:style>
  <w:style w:type="character" w:customStyle="1" w:styleId="ListLabel118">
    <w:name w:val="ListLabel 118"/>
    <w:rsid w:val="00AB16A7"/>
    <w:rPr>
      <w:rFonts w:ascii="Times New Roman" w:eastAsia="Times New Roman" w:hAnsi="Times New Roman" w:cs="Times New Roman"/>
      <w:i/>
      <w:iCs/>
      <w:w w:val="100"/>
      <w:sz w:val="24"/>
      <w:szCs w:val="24"/>
      <w:lang w:val="ru-RU" w:eastAsia="en-US" w:bidi="ar-SA"/>
    </w:rPr>
  </w:style>
  <w:style w:type="character" w:customStyle="1" w:styleId="ListLabel119">
    <w:name w:val="ListLabel 119"/>
    <w:rsid w:val="00AB16A7"/>
    <w:rPr>
      <w:lang w:val="ru-RU" w:eastAsia="en-US" w:bidi="ar-SA"/>
    </w:rPr>
  </w:style>
  <w:style w:type="character" w:customStyle="1" w:styleId="ListLabel120">
    <w:name w:val="ListLabel 120"/>
    <w:rsid w:val="00AB16A7"/>
    <w:rPr>
      <w:lang w:val="ru-RU" w:eastAsia="en-US" w:bidi="ar-SA"/>
    </w:rPr>
  </w:style>
  <w:style w:type="character" w:customStyle="1" w:styleId="ListLabel121">
    <w:name w:val="ListLabel 121"/>
    <w:rsid w:val="00AB16A7"/>
    <w:rPr>
      <w:lang w:val="ru-RU" w:eastAsia="en-US" w:bidi="ar-SA"/>
    </w:rPr>
  </w:style>
  <w:style w:type="character" w:customStyle="1" w:styleId="ListLabel122">
    <w:name w:val="ListLabel 122"/>
    <w:rsid w:val="00AB16A7"/>
    <w:rPr>
      <w:lang w:val="ru-RU" w:eastAsia="en-US" w:bidi="ar-SA"/>
    </w:rPr>
  </w:style>
  <w:style w:type="character" w:customStyle="1" w:styleId="ListLabel123">
    <w:name w:val="ListLabel 123"/>
    <w:rsid w:val="00AB16A7"/>
    <w:rPr>
      <w:lang w:val="ru-RU" w:eastAsia="en-US" w:bidi="ar-SA"/>
    </w:rPr>
  </w:style>
  <w:style w:type="character" w:customStyle="1" w:styleId="ListLabel124">
    <w:name w:val="ListLabel 124"/>
    <w:rsid w:val="00AB16A7"/>
    <w:rPr>
      <w:lang w:val="ru-RU" w:eastAsia="en-US" w:bidi="ar-SA"/>
    </w:rPr>
  </w:style>
  <w:style w:type="character" w:customStyle="1" w:styleId="ListLabel125">
    <w:name w:val="ListLabel 125"/>
    <w:rsid w:val="00AB16A7"/>
    <w:rPr>
      <w:lang w:val="ru-RU" w:eastAsia="en-US" w:bidi="ar-SA"/>
    </w:rPr>
  </w:style>
  <w:style w:type="character" w:customStyle="1" w:styleId="ListLabel126">
    <w:name w:val="ListLabel 126"/>
    <w:rsid w:val="00AB16A7"/>
    <w:rPr>
      <w:lang w:val="ru-RU" w:eastAsia="en-US" w:bidi="ar-SA"/>
    </w:rPr>
  </w:style>
  <w:style w:type="character" w:customStyle="1" w:styleId="ListLabel127">
    <w:name w:val="ListLabel 127"/>
    <w:rsid w:val="00AB16A7"/>
    <w:rPr>
      <w:rFonts w:ascii="Times New Roman" w:eastAsia="Times New Roman" w:hAnsi="Times New Roman" w:cs="Times New Roman"/>
      <w:i/>
      <w:iCs/>
      <w:w w:val="100"/>
      <w:sz w:val="24"/>
      <w:szCs w:val="24"/>
      <w:lang w:val="ru-RU" w:eastAsia="en-US" w:bidi="ar-SA"/>
    </w:rPr>
  </w:style>
  <w:style w:type="character" w:customStyle="1" w:styleId="ListLabel128">
    <w:name w:val="ListLabel 128"/>
    <w:rsid w:val="00AB16A7"/>
    <w:rPr>
      <w:lang w:val="ru-RU" w:eastAsia="en-US" w:bidi="ar-SA"/>
    </w:rPr>
  </w:style>
  <w:style w:type="character" w:customStyle="1" w:styleId="ListLabel129">
    <w:name w:val="ListLabel 129"/>
    <w:rsid w:val="00AB16A7"/>
    <w:rPr>
      <w:lang w:val="ru-RU" w:eastAsia="en-US" w:bidi="ar-SA"/>
    </w:rPr>
  </w:style>
  <w:style w:type="character" w:customStyle="1" w:styleId="ListLabel130">
    <w:name w:val="ListLabel 130"/>
    <w:rsid w:val="00AB16A7"/>
    <w:rPr>
      <w:lang w:val="ru-RU" w:eastAsia="en-US" w:bidi="ar-SA"/>
    </w:rPr>
  </w:style>
  <w:style w:type="character" w:customStyle="1" w:styleId="ListLabel131">
    <w:name w:val="ListLabel 131"/>
    <w:rsid w:val="00AB16A7"/>
    <w:rPr>
      <w:lang w:val="ru-RU" w:eastAsia="en-US" w:bidi="ar-SA"/>
    </w:rPr>
  </w:style>
  <w:style w:type="character" w:customStyle="1" w:styleId="ListLabel132">
    <w:name w:val="ListLabel 132"/>
    <w:rsid w:val="00AB16A7"/>
    <w:rPr>
      <w:lang w:val="ru-RU" w:eastAsia="en-US" w:bidi="ar-SA"/>
    </w:rPr>
  </w:style>
  <w:style w:type="character" w:customStyle="1" w:styleId="ListLabel133">
    <w:name w:val="ListLabel 133"/>
    <w:rsid w:val="00AB16A7"/>
    <w:rPr>
      <w:lang w:val="ru-RU" w:eastAsia="en-US" w:bidi="ar-SA"/>
    </w:rPr>
  </w:style>
  <w:style w:type="character" w:customStyle="1" w:styleId="ListLabel134">
    <w:name w:val="ListLabel 134"/>
    <w:rsid w:val="00AB16A7"/>
    <w:rPr>
      <w:lang w:val="ru-RU" w:eastAsia="en-US" w:bidi="ar-SA"/>
    </w:rPr>
  </w:style>
  <w:style w:type="character" w:customStyle="1" w:styleId="ListLabel135">
    <w:name w:val="ListLabel 135"/>
    <w:rsid w:val="00AB16A7"/>
    <w:rPr>
      <w:lang w:val="ru-RU" w:eastAsia="en-US" w:bidi="ar-SA"/>
    </w:rPr>
  </w:style>
  <w:style w:type="paragraph" w:customStyle="1" w:styleId="Heading">
    <w:name w:val="Heading"/>
    <w:basedOn w:val="a"/>
    <w:next w:val="a0"/>
    <w:rsid w:val="00AB16A7"/>
    <w:pPr>
      <w:keepNext/>
      <w:suppressAutoHyphens/>
      <w:spacing w:before="240" w:after="120" w:line="252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a0">
    <w:name w:val="Body Text"/>
    <w:basedOn w:val="a"/>
    <w:link w:val="11"/>
    <w:rsid w:val="00AB16A7"/>
    <w:pPr>
      <w:widowControl w:val="0"/>
      <w:suppressAutoHyphens/>
      <w:spacing w:after="0" w:line="240" w:lineRule="auto"/>
      <w:ind w:left="112" w:hanging="360"/>
    </w:pPr>
    <w:rPr>
      <w:szCs w:val="24"/>
    </w:rPr>
  </w:style>
  <w:style w:type="character" w:customStyle="1" w:styleId="11">
    <w:name w:val="Основной текст Знак1"/>
    <w:basedOn w:val="a1"/>
    <w:link w:val="a0"/>
    <w:rsid w:val="00AB1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0"/>
    <w:rsid w:val="00AB16A7"/>
    <w:rPr>
      <w:rFonts w:cs="Lohit Devanagari"/>
    </w:rPr>
  </w:style>
  <w:style w:type="paragraph" w:styleId="ad">
    <w:name w:val="caption"/>
    <w:basedOn w:val="a"/>
    <w:qFormat/>
    <w:rsid w:val="00AB16A7"/>
    <w:pPr>
      <w:suppressLineNumbers/>
      <w:suppressAutoHyphens/>
      <w:spacing w:before="120" w:after="120" w:line="252" w:lineRule="auto"/>
    </w:pPr>
    <w:rPr>
      <w:rFonts w:eastAsia="Calibri" w:cs="Lohit Devanagari"/>
      <w:i/>
      <w:iCs/>
      <w:szCs w:val="24"/>
      <w:lang w:eastAsia="en-US"/>
    </w:rPr>
  </w:style>
  <w:style w:type="paragraph" w:customStyle="1" w:styleId="Index">
    <w:name w:val="Index"/>
    <w:basedOn w:val="a"/>
    <w:rsid w:val="00AB16A7"/>
    <w:pPr>
      <w:suppressLineNumbers/>
      <w:suppressAutoHyphens/>
      <w:spacing w:after="160" w:line="252" w:lineRule="auto"/>
    </w:pPr>
    <w:rPr>
      <w:rFonts w:eastAsia="Calibri" w:cs="Lohit Devanagari"/>
      <w:sz w:val="28"/>
      <w:lang w:eastAsia="en-US"/>
    </w:rPr>
  </w:style>
  <w:style w:type="paragraph" w:customStyle="1" w:styleId="ListParagraph">
    <w:name w:val="List Paragraph"/>
    <w:basedOn w:val="a"/>
    <w:rsid w:val="00AB16A7"/>
    <w:pPr>
      <w:suppressAutoHyphens/>
      <w:spacing w:after="160" w:line="252" w:lineRule="auto"/>
      <w:ind w:left="720"/>
      <w:contextualSpacing/>
    </w:pPr>
    <w:rPr>
      <w:rFonts w:eastAsia="Calibri" w:cs="Lohit Devanagari"/>
      <w:sz w:val="28"/>
      <w:lang w:eastAsia="en-US"/>
    </w:rPr>
  </w:style>
  <w:style w:type="paragraph" w:styleId="ae">
    <w:name w:val="footnote text"/>
    <w:basedOn w:val="a"/>
    <w:link w:val="12"/>
    <w:rsid w:val="00AB16A7"/>
    <w:pPr>
      <w:widowControl w:val="0"/>
      <w:suppressAutoHyphens/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1"/>
    <w:link w:val="ae"/>
    <w:rsid w:val="00AB1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Heading">
    <w:name w:val="TOC Heading"/>
    <w:basedOn w:val="1"/>
    <w:rsid w:val="00AB16A7"/>
    <w:pPr>
      <w:numPr>
        <w:numId w:val="0"/>
      </w:numPr>
      <w:outlineLvl w:val="9"/>
    </w:pPr>
    <w:rPr>
      <w:rFonts w:ascii="Calibri Light" w:hAnsi="Calibri Light" w:cs="Calibri Light"/>
      <w:b w:val="0"/>
      <w:color w:val="2E74B5"/>
      <w:sz w:val="32"/>
      <w:lang w:eastAsia="ru-RU"/>
    </w:rPr>
  </w:style>
  <w:style w:type="paragraph" w:styleId="13">
    <w:name w:val="toc 1"/>
    <w:basedOn w:val="a"/>
    <w:rsid w:val="00AB16A7"/>
    <w:pPr>
      <w:suppressAutoHyphens/>
      <w:spacing w:after="100" w:line="252" w:lineRule="auto"/>
    </w:pPr>
    <w:rPr>
      <w:rFonts w:eastAsia="Calibri" w:cs="Lohit Devanagari"/>
      <w:sz w:val="28"/>
      <w:lang w:eastAsia="en-US"/>
    </w:rPr>
  </w:style>
  <w:style w:type="paragraph" w:styleId="21">
    <w:name w:val="toc 2"/>
    <w:basedOn w:val="a"/>
    <w:rsid w:val="00AB16A7"/>
    <w:pPr>
      <w:suppressAutoHyphens/>
      <w:spacing w:after="100" w:line="252" w:lineRule="auto"/>
      <w:ind w:left="280"/>
    </w:pPr>
    <w:rPr>
      <w:rFonts w:eastAsia="Calibri" w:cs="Lohit Devanagari"/>
      <w:sz w:val="28"/>
      <w:lang w:eastAsia="en-US"/>
    </w:rPr>
  </w:style>
  <w:style w:type="paragraph" w:styleId="31">
    <w:name w:val="toc 3"/>
    <w:basedOn w:val="a"/>
    <w:rsid w:val="00AB16A7"/>
    <w:pPr>
      <w:suppressAutoHyphens/>
      <w:spacing w:after="100" w:line="252" w:lineRule="auto"/>
      <w:ind w:left="560"/>
    </w:pPr>
    <w:rPr>
      <w:rFonts w:eastAsia="Calibri" w:cs="Lohit Devanagari"/>
      <w:sz w:val="28"/>
      <w:lang w:eastAsia="en-US"/>
    </w:rPr>
  </w:style>
  <w:style w:type="paragraph" w:customStyle="1" w:styleId="HeaderandFooter">
    <w:name w:val="Header and Footer"/>
    <w:basedOn w:val="a"/>
    <w:rsid w:val="00AB16A7"/>
    <w:pPr>
      <w:suppressAutoHyphens/>
      <w:spacing w:after="160" w:line="252" w:lineRule="auto"/>
    </w:pPr>
    <w:rPr>
      <w:rFonts w:eastAsia="Calibri" w:cs="Lohit Devanagari"/>
      <w:sz w:val="28"/>
      <w:lang w:eastAsia="en-US"/>
    </w:rPr>
  </w:style>
  <w:style w:type="paragraph" w:styleId="af">
    <w:name w:val="header"/>
    <w:basedOn w:val="a"/>
    <w:link w:val="14"/>
    <w:rsid w:val="00AB16A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Lohit Devanagari"/>
      <w:sz w:val="28"/>
      <w:lang w:eastAsia="en-US"/>
    </w:rPr>
  </w:style>
  <w:style w:type="character" w:customStyle="1" w:styleId="14">
    <w:name w:val="Верхний колонтитул Знак1"/>
    <w:basedOn w:val="a1"/>
    <w:link w:val="af"/>
    <w:rsid w:val="00AB16A7"/>
    <w:rPr>
      <w:rFonts w:ascii="Times New Roman" w:eastAsia="Calibri" w:hAnsi="Times New Roman" w:cs="Lohit Devanagari"/>
      <w:sz w:val="28"/>
    </w:rPr>
  </w:style>
  <w:style w:type="paragraph" w:styleId="af0">
    <w:name w:val="footer"/>
    <w:basedOn w:val="a"/>
    <w:link w:val="15"/>
    <w:rsid w:val="00AB16A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Lohit Devanagari"/>
      <w:sz w:val="28"/>
      <w:lang w:eastAsia="en-US"/>
    </w:rPr>
  </w:style>
  <w:style w:type="character" w:customStyle="1" w:styleId="15">
    <w:name w:val="Нижний колонтитул Знак1"/>
    <w:basedOn w:val="a1"/>
    <w:link w:val="af0"/>
    <w:rsid w:val="00AB16A7"/>
    <w:rPr>
      <w:rFonts w:ascii="Times New Roman" w:eastAsia="Calibri" w:hAnsi="Times New Roman" w:cs="Lohit Devanagari"/>
      <w:sz w:val="28"/>
    </w:rPr>
  </w:style>
  <w:style w:type="paragraph" w:customStyle="1" w:styleId="TableContents">
    <w:name w:val="Table Contents"/>
    <w:basedOn w:val="a"/>
    <w:rsid w:val="00AB16A7"/>
    <w:pPr>
      <w:suppressLineNumbers/>
      <w:suppressAutoHyphens/>
      <w:spacing w:after="160" w:line="252" w:lineRule="auto"/>
    </w:pPr>
    <w:rPr>
      <w:rFonts w:eastAsia="Calibri" w:cs="Lohit Devanagari"/>
      <w:sz w:val="28"/>
      <w:lang w:eastAsia="en-US"/>
    </w:rPr>
  </w:style>
  <w:style w:type="paragraph" w:customStyle="1" w:styleId="TableHeading">
    <w:name w:val="Table Heading"/>
    <w:basedOn w:val="TableContents"/>
    <w:rsid w:val="00AB16A7"/>
    <w:pPr>
      <w:jc w:val="center"/>
    </w:pPr>
    <w:rPr>
      <w:b/>
      <w:bCs/>
    </w:rPr>
  </w:style>
  <w:style w:type="paragraph" w:customStyle="1" w:styleId="HeaderLeft">
    <w:name w:val="Header Left"/>
    <w:basedOn w:val="af"/>
    <w:rsid w:val="00AB16A7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paragraph" w:customStyle="1" w:styleId="pHeader1">
    <w:name w:val="pHeader1"/>
    <w:basedOn w:val="1"/>
    <w:next w:val="a"/>
    <w:rsid w:val="00AB16A7"/>
    <w:pPr>
      <w:numPr>
        <w:numId w:val="0"/>
      </w:numPr>
      <w:outlineLvl w:val="9"/>
    </w:pPr>
  </w:style>
  <w:style w:type="paragraph" w:customStyle="1" w:styleId="pHeader2">
    <w:name w:val="pHeader2"/>
    <w:basedOn w:val="2"/>
    <w:next w:val="a"/>
    <w:rsid w:val="00AB16A7"/>
    <w:pPr>
      <w:numPr>
        <w:ilvl w:val="0"/>
        <w:numId w:val="0"/>
      </w:numPr>
      <w:spacing w:line="360" w:lineRule="auto"/>
      <w:ind w:firstLine="397"/>
      <w:outlineLvl w:val="9"/>
    </w:pPr>
  </w:style>
  <w:style w:type="paragraph" w:customStyle="1" w:styleId="pHeader3">
    <w:name w:val="pHeader3"/>
    <w:basedOn w:val="3"/>
    <w:next w:val="a"/>
    <w:rsid w:val="00AB16A7"/>
    <w:pPr>
      <w:numPr>
        <w:ilvl w:val="0"/>
        <w:numId w:val="0"/>
      </w:numPr>
      <w:outlineLvl w:val="9"/>
    </w:pPr>
  </w:style>
  <w:style w:type="paragraph" w:styleId="16">
    <w:name w:val="index 1"/>
    <w:basedOn w:val="a"/>
    <w:next w:val="a"/>
    <w:autoRedefine/>
    <w:uiPriority w:val="99"/>
    <w:semiHidden/>
    <w:unhideWhenUsed/>
    <w:rsid w:val="00AB16A7"/>
    <w:pPr>
      <w:spacing w:after="0" w:line="240" w:lineRule="auto"/>
      <w:ind w:left="240" w:hanging="240"/>
    </w:pPr>
  </w:style>
  <w:style w:type="paragraph" w:styleId="af1">
    <w:name w:val="index heading"/>
    <w:basedOn w:val="Heading"/>
    <w:rsid w:val="00AB16A7"/>
    <w:pPr>
      <w:suppressLineNumbers/>
    </w:pPr>
    <w:rPr>
      <w:b/>
      <w:bCs/>
      <w:sz w:val="32"/>
      <w:szCs w:val="32"/>
    </w:rPr>
  </w:style>
  <w:style w:type="paragraph" w:styleId="af2">
    <w:name w:val="toa heading"/>
    <w:basedOn w:val="af1"/>
    <w:rsid w:val="00AB16A7"/>
  </w:style>
  <w:style w:type="paragraph" w:customStyle="1" w:styleId="NormalWeb">
    <w:name w:val="Normal (Web)"/>
    <w:basedOn w:val="a"/>
    <w:rsid w:val="00AB16A7"/>
    <w:pPr>
      <w:suppressAutoHyphens/>
      <w:spacing w:before="280" w:after="280" w:line="240" w:lineRule="auto"/>
    </w:pPr>
    <w:rPr>
      <w:rFonts w:eastAsia="Calibri"/>
      <w:szCs w:val="24"/>
      <w:lang w:eastAsia="en-US"/>
    </w:rPr>
  </w:style>
  <w:style w:type="paragraph" w:customStyle="1" w:styleId="110">
    <w:name w:val="Заголовок 11"/>
    <w:basedOn w:val="a"/>
    <w:rsid w:val="00AB16A7"/>
    <w:pPr>
      <w:suppressAutoHyphens/>
      <w:spacing w:after="160" w:line="252" w:lineRule="auto"/>
      <w:ind w:left="2017"/>
      <w:outlineLvl w:val="0"/>
    </w:pPr>
    <w:rPr>
      <w:rFonts w:eastAsia="Calibri" w:cs="Lohit Devanagari"/>
      <w:b/>
      <w:bCs/>
      <w:sz w:val="28"/>
      <w:szCs w:val="28"/>
      <w:lang w:eastAsia="en-US"/>
    </w:rPr>
  </w:style>
  <w:style w:type="paragraph" w:customStyle="1" w:styleId="NoSpacing">
    <w:name w:val="No Spacing"/>
    <w:rsid w:val="00AB16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hi-IN"/>
    </w:rPr>
  </w:style>
  <w:style w:type="paragraph" w:customStyle="1" w:styleId="TableParagraph">
    <w:name w:val="Table Paragraph"/>
    <w:basedOn w:val="a"/>
    <w:rsid w:val="00AB16A7"/>
    <w:pPr>
      <w:widowControl w:val="0"/>
      <w:suppressAutoHyphens/>
      <w:spacing w:after="0" w:line="240" w:lineRule="auto"/>
    </w:pPr>
    <w:rPr>
      <w:rFonts w:eastAsia="Calibri"/>
      <w:sz w:val="28"/>
      <w:lang w:eastAsia="en-US"/>
    </w:rPr>
  </w:style>
  <w:style w:type="paragraph" w:customStyle="1" w:styleId="FrameContents">
    <w:name w:val="Frame Contents"/>
    <w:basedOn w:val="a"/>
    <w:rsid w:val="00AB16A7"/>
    <w:pPr>
      <w:suppressAutoHyphens/>
      <w:spacing w:after="160" w:line="252" w:lineRule="auto"/>
    </w:pPr>
    <w:rPr>
      <w:rFonts w:eastAsia="Calibri" w:cs="Lohit Devanaga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image" Target="media/image1.emf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7076</Words>
  <Characters>40336</Characters>
  <Application>Microsoft Office Word</Application>
  <DocSecurity>0</DocSecurity>
  <Lines>336</Lines>
  <Paragraphs>94</Paragraphs>
  <ScaleCrop>false</ScaleCrop>
  <Company>diakov.net</Company>
  <LinksUpToDate>false</LinksUpToDate>
  <CharactersWithSpaces>47318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Бритова</dc:creator>
  <cp:keywords/>
  <dc:description/>
  <cp:lastModifiedBy>Бритова</cp:lastModifiedBy>
  <cp:revision>3</cp:revision>
  <dcterms:created xsi:type="dcterms:W3CDTF">2024-03-25T03:42:00Z</dcterms:created>
  <dcterms:modified xsi:type="dcterms:W3CDTF">2024-03-25T03:44:00Z</dcterms:modified>
</cp:coreProperties>
</file>